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04492" w14:textId="77777777" w:rsidR="00440B43" w:rsidRDefault="00440B43">
      <w:pPr>
        <w:jc w:val="center"/>
        <w:rPr>
          <w:rFonts w:ascii="黑体" w:eastAsia="黑体" w:cs="黑体"/>
          <w:b/>
          <w:bCs/>
          <w:sz w:val="44"/>
          <w:szCs w:val="44"/>
        </w:rPr>
      </w:pPr>
    </w:p>
    <w:p w14:paraId="5E3364B0" w14:textId="77777777" w:rsidR="00440B43" w:rsidRDefault="00440B43">
      <w:pPr>
        <w:jc w:val="center"/>
        <w:rPr>
          <w:rFonts w:ascii="黑体" w:eastAsia="黑体" w:cs="黑体"/>
          <w:b/>
          <w:bCs/>
          <w:sz w:val="44"/>
          <w:szCs w:val="44"/>
        </w:rPr>
      </w:pPr>
    </w:p>
    <w:p w14:paraId="74AA90FF" w14:textId="15862C35" w:rsidR="00440B43" w:rsidRDefault="00A634B2">
      <w:pPr>
        <w:spacing w:line="360" w:lineRule="auto"/>
        <w:jc w:val="center"/>
        <w:rPr>
          <w:rFonts w:ascii="黑体" w:eastAsia="黑体"/>
          <w:b/>
          <w:bCs/>
          <w:sz w:val="44"/>
          <w:szCs w:val="44"/>
        </w:rPr>
      </w:pPr>
      <w:r w:rsidRPr="00A634B2">
        <w:rPr>
          <w:rFonts w:ascii="黑体" w:eastAsia="黑体" w:cs="黑体" w:hint="eastAsia"/>
          <w:b/>
          <w:bCs/>
          <w:sz w:val="44"/>
          <w:szCs w:val="44"/>
        </w:rPr>
        <w:t>攀枝花红格投资开发有限责任公司</w:t>
      </w:r>
    </w:p>
    <w:p w14:paraId="4E897767" w14:textId="72B1A2CF" w:rsidR="00440B43" w:rsidRDefault="00841FFC">
      <w:pPr>
        <w:spacing w:line="360" w:lineRule="auto"/>
        <w:jc w:val="center"/>
        <w:rPr>
          <w:rFonts w:ascii="黑体" w:eastAsia="黑体"/>
          <w:b/>
          <w:bCs/>
          <w:sz w:val="44"/>
          <w:szCs w:val="44"/>
        </w:rPr>
      </w:pPr>
      <w:r w:rsidRPr="00841FFC">
        <w:rPr>
          <w:rFonts w:ascii="黑体" w:eastAsia="黑体" w:cs="黑体" w:hint="eastAsia"/>
          <w:b/>
          <w:bCs/>
          <w:sz w:val="44"/>
          <w:szCs w:val="44"/>
        </w:rPr>
        <w:t>红格阳光康养综合体</w:t>
      </w:r>
      <w:r w:rsidR="00913A9C">
        <w:rPr>
          <w:rFonts w:ascii="黑体" w:eastAsia="黑体" w:cs="黑体" w:hint="eastAsia"/>
          <w:b/>
          <w:bCs/>
          <w:sz w:val="44"/>
          <w:szCs w:val="44"/>
        </w:rPr>
        <w:t>项目</w:t>
      </w:r>
      <w:r w:rsidR="00616E79">
        <w:rPr>
          <w:rFonts w:ascii="黑体" w:eastAsia="黑体" w:cs="黑体" w:hint="eastAsia"/>
          <w:b/>
          <w:bCs/>
          <w:sz w:val="44"/>
          <w:szCs w:val="44"/>
        </w:rPr>
        <w:t>营销整合推广服务</w:t>
      </w:r>
    </w:p>
    <w:p w14:paraId="0AB6927F" w14:textId="77777777" w:rsidR="00440B43" w:rsidRPr="00557757" w:rsidRDefault="00440B43">
      <w:pPr>
        <w:rPr>
          <w:rFonts w:ascii="黑体" w:eastAsia="黑体"/>
          <w:b/>
          <w:bCs/>
          <w:sz w:val="32"/>
          <w:szCs w:val="32"/>
        </w:rPr>
      </w:pPr>
    </w:p>
    <w:p w14:paraId="191ED114" w14:textId="77777777" w:rsidR="00440B43" w:rsidRDefault="00913A9C">
      <w:pPr>
        <w:spacing w:line="1480" w:lineRule="exact"/>
        <w:jc w:val="center"/>
        <w:rPr>
          <w:rFonts w:ascii="华文中宋" w:eastAsia="华文中宋" w:hAnsi="华文中宋"/>
          <w:b/>
          <w:bCs/>
          <w:sz w:val="116"/>
          <w:szCs w:val="72"/>
        </w:rPr>
      </w:pPr>
      <w:r>
        <w:rPr>
          <w:rFonts w:ascii="华文中宋" w:eastAsia="华文中宋" w:hAnsi="华文中宋" w:cs="黑体" w:hint="eastAsia"/>
          <w:b/>
          <w:bCs/>
          <w:sz w:val="116"/>
          <w:szCs w:val="72"/>
        </w:rPr>
        <w:t>比</w:t>
      </w:r>
    </w:p>
    <w:p w14:paraId="4E47B5EB" w14:textId="77777777" w:rsidR="00440B43" w:rsidRDefault="00913A9C">
      <w:pPr>
        <w:spacing w:line="1480" w:lineRule="exact"/>
        <w:jc w:val="center"/>
        <w:rPr>
          <w:rFonts w:ascii="华文中宋" w:eastAsia="华文中宋" w:hAnsi="华文中宋"/>
          <w:b/>
          <w:bCs/>
          <w:sz w:val="116"/>
          <w:szCs w:val="72"/>
        </w:rPr>
      </w:pPr>
      <w:r>
        <w:rPr>
          <w:rFonts w:ascii="华文中宋" w:eastAsia="华文中宋" w:hAnsi="华文中宋" w:cs="黑体" w:hint="eastAsia"/>
          <w:b/>
          <w:bCs/>
          <w:sz w:val="116"/>
          <w:szCs w:val="72"/>
        </w:rPr>
        <w:t>选</w:t>
      </w:r>
    </w:p>
    <w:p w14:paraId="301AE76B" w14:textId="77777777" w:rsidR="00440B43" w:rsidRDefault="00913A9C">
      <w:pPr>
        <w:spacing w:line="1480" w:lineRule="exact"/>
        <w:jc w:val="center"/>
        <w:rPr>
          <w:rFonts w:ascii="华文中宋" w:eastAsia="华文中宋" w:hAnsi="华文中宋"/>
          <w:b/>
          <w:bCs/>
          <w:sz w:val="116"/>
          <w:szCs w:val="72"/>
        </w:rPr>
      </w:pPr>
      <w:r>
        <w:rPr>
          <w:rFonts w:ascii="华文中宋" w:eastAsia="华文中宋" w:hAnsi="华文中宋" w:cs="黑体" w:hint="eastAsia"/>
          <w:b/>
          <w:bCs/>
          <w:sz w:val="116"/>
          <w:szCs w:val="72"/>
        </w:rPr>
        <w:t>文</w:t>
      </w:r>
    </w:p>
    <w:p w14:paraId="132CAEB1" w14:textId="77777777" w:rsidR="00440B43" w:rsidRDefault="00913A9C">
      <w:pPr>
        <w:spacing w:line="1480" w:lineRule="exact"/>
        <w:jc w:val="center"/>
        <w:rPr>
          <w:rFonts w:ascii="华文中宋" w:eastAsia="华文中宋" w:hAnsi="华文中宋" w:cs="黑体"/>
          <w:b/>
          <w:bCs/>
          <w:sz w:val="116"/>
          <w:szCs w:val="72"/>
        </w:rPr>
      </w:pPr>
      <w:r>
        <w:rPr>
          <w:rFonts w:ascii="华文中宋" w:eastAsia="华文中宋" w:hAnsi="华文中宋" w:cs="黑体" w:hint="eastAsia"/>
          <w:b/>
          <w:bCs/>
          <w:sz w:val="116"/>
          <w:szCs w:val="72"/>
        </w:rPr>
        <w:t>件</w:t>
      </w:r>
    </w:p>
    <w:p w14:paraId="34368655" w14:textId="77777777" w:rsidR="00440B43" w:rsidRDefault="00440B43">
      <w:pPr>
        <w:jc w:val="center"/>
        <w:rPr>
          <w:rFonts w:ascii="黑体" w:eastAsia="黑体"/>
          <w:b/>
          <w:bCs/>
          <w:sz w:val="72"/>
          <w:szCs w:val="72"/>
        </w:rPr>
      </w:pPr>
    </w:p>
    <w:p w14:paraId="2ACC300A" w14:textId="77777777" w:rsidR="00440B43" w:rsidRDefault="00440B43">
      <w:pPr>
        <w:ind w:firstLineChars="200" w:firstLine="880"/>
        <w:rPr>
          <w:sz w:val="44"/>
          <w:szCs w:val="44"/>
        </w:rPr>
      </w:pPr>
    </w:p>
    <w:p w14:paraId="765BBC35" w14:textId="288CE7A5" w:rsidR="00440B43" w:rsidRPr="0052206F" w:rsidRDefault="00913A9C">
      <w:pPr>
        <w:ind w:firstLineChars="400" w:firstLine="1280"/>
        <w:jc w:val="left"/>
        <w:rPr>
          <w:rFonts w:ascii="黑体" w:eastAsia="黑体" w:cs="仿宋_GB2312"/>
          <w:sz w:val="32"/>
          <w:szCs w:val="32"/>
          <w:u w:val="single"/>
        </w:rPr>
      </w:pPr>
      <w:r>
        <w:rPr>
          <w:rFonts w:ascii="黑体" w:eastAsia="黑体" w:cs="仿宋_GB2312" w:hint="eastAsia"/>
          <w:sz w:val="32"/>
          <w:szCs w:val="32"/>
        </w:rPr>
        <w:t>项目名称：</w:t>
      </w:r>
      <w:r w:rsidR="00CC0215" w:rsidRPr="00CC0215">
        <w:rPr>
          <w:rFonts w:ascii="黑体" w:eastAsia="黑体" w:cs="仿宋_GB2312" w:hint="eastAsia"/>
          <w:sz w:val="32"/>
          <w:szCs w:val="32"/>
          <w:u w:val="single"/>
        </w:rPr>
        <w:t>红格阳光康养综合体</w:t>
      </w:r>
      <w:r w:rsidR="00A634B2">
        <w:rPr>
          <w:rFonts w:ascii="黑体" w:eastAsia="黑体" w:cs="仿宋_GB2312" w:hint="eastAsia"/>
          <w:sz w:val="32"/>
          <w:szCs w:val="32"/>
          <w:u w:val="single"/>
        </w:rPr>
        <w:t>（暂定名）</w:t>
      </w:r>
      <w:r w:rsidR="0052206F">
        <w:rPr>
          <w:rFonts w:ascii="黑体" w:eastAsia="黑体" w:cs="仿宋_GB2312"/>
          <w:sz w:val="32"/>
          <w:szCs w:val="32"/>
          <w:u w:val="single"/>
        </w:rPr>
        <w:t xml:space="preserve"> </w:t>
      </w:r>
      <w:r w:rsidR="0052206F" w:rsidRPr="00A634B2">
        <w:rPr>
          <w:rFonts w:ascii="黑体" w:eastAsia="黑体" w:cs="仿宋_GB2312"/>
          <w:sz w:val="32"/>
          <w:szCs w:val="32"/>
        </w:rPr>
        <w:t xml:space="preserve">    </w:t>
      </w:r>
    </w:p>
    <w:p w14:paraId="38502F85" w14:textId="77777777" w:rsidR="00440B43" w:rsidRPr="00FD56F0" w:rsidRDefault="00440B43">
      <w:pPr>
        <w:jc w:val="left"/>
        <w:rPr>
          <w:rFonts w:ascii="黑体" w:eastAsia="黑体" w:cs="仿宋_GB2312"/>
          <w:sz w:val="32"/>
          <w:szCs w:val="32"/>
        </w:rPr>
      </w:pPr>
    </w:p>
    <w:p w14:paraId="7845B9F7" w14:textId="417B7A8A" w:rsidR="00A634B2" w:rsidRPr="00A634B2" w:rsidRDefault="00913A9C" w:rsidP="00A634B2">
      <w:pPr>
        <w:spacing w:line="360" w:lineRule="auto"/>
        <w:jc w:val="center"/>
        <w:rPr>
          <w:rFonts w:ascii="黑体" w:eastAsia="黑体"/>
          <w:b/>
          <w:bCs/>
          <w:sz w:val="44"/>
          <w:szCs w:val="44"/>
          <w:u w:val="single"/>
        </w:rPr>
      </w:pPr>
      <w:r>
        <w:rPr>
          <w:rFonts w:ascii="黑体" w:eastAsia="黑体" w:cs="仿宋_GB2312" w:hint="eastAsia"/>
          <w:sz w:val="32"/>
          <w:szCs w:val="32"/>
        </w:rPr>
        <w:t>比选人：</w:t>
      </w:r>
      <w:r w:rsidR="00A634B2" w:rsidRPr="00A634B2">
        <w:rPr>
          <w:rFonts w:ascii="黑体" w:eastAsia="黑体" w:cs="仿宋_GB2312" w:hint="eastAsia"/>
          <w:sz w:val="32"/>
          <w:szCs w:val="32"/>
          <w:u w:val="single"/>
        </w:rPr>
        <w:t>攀枝花红格投资开发有限责任公司</w:t>
      </w:r>
    </w:p>
    <w:p w14:paraId="773BDB4D" w14:textId="77777777" w:rsidR="00440B43" w:rsidRPr="00A634B2" w:rsidRDefault="00440B43">
      <w:pPr>
        <w:ind w:firstLineChars="400" w:firstLine="1280"/>
        <w:jc w:val="left"/>
        <w:rPr>
          <w:rFonts w:ascii="黑体" w:eastAsia="黑体"/>
          <w:sz w:val="32"/>
          <w:szCs w:val="32"/>
          <w:u w:val="single"/>
        </w:rPr>
      </w:pPr>
    </w:p>
    <w:p w14:paraId="4E591EF2" w14:textId="5D6A064B" w:rsidR="00440B43" w:rsidRDefault="00913A9C">
      <w:pPr>
        <w:jc w:val="center"/>
        <w:rPr>
          <w:rFonts w:ascii="黑体" w:eastAsia="黑体"/>
          <w:sz w:val="32"/>
          <w:szCs w:val="32"/>
        </w:rPr>
      </w:pPr>
      <w:r>
        <w:rPr>
          <w:rFonts w:ascii="黑体" w:eastAsia="黑体" w:cs="仿宋_GB2312" w:hint="eastAsia"/>
          <w:sz w:val="32"/>
          <w:szCs w:val="32"/>
        </w:rPr>
        <w:t>二</w:t>
      </w:r>
      <w:r>
        <w:rPr>
          <w:rFonts w:ascii="黑体" w:eastAsia="黑体" w:cs="宋体" w:hint="eastAsia"/>
          <w:sz w:val="32"/>
          <w:szCs w:val="32"/>
        </w:rPr>
        <w:t>〇</w:t>
      </w:r>
      <w:r>
        <w:rPr>
          <w:rFonts w:ascii="黑体" w:eastAsia="黑体" w:cs="仿宋_GB2312" w:hint="eastAsia"/>
          <w:sz w:val="32"/>
          <w:szCs w:val="32"/>
        </w:rPr>
        <w:t>一</w:t>
      </w:r>
      <w:r w:rsidR="003736CC">
        <w:rPr>
          <w:rFonts w:ascii="黑体" w:eastAsia="黑体" w:cs="仿宋_GB2312" w:hint="eastAsia"/>
          <w:sz w:val="32"/>
          <w:szCs w:val="32"/>
        </w:rPr>
        <w:t>九</w:t>
      </w:r>
      <w:r>
        <w:rPr>
          <w:rFonts w:ascii="黑体" w:eastAsia="黑体" w:cs="仿宋_GB2312" w:hint="eastAsia"/>
          <w:sz w:val="32"/>
          <w:szCs w:val="32"/>
        </w:rPr>
        <w:t>年</w:t>
      </w:r>
      <w:r w:rsidR="00A634B2">
        <w:rPr>
          <w:rFonts w:ascii="黑体" w:eastAsia="黑体" w:cs="仿宋_GB2312" w:hint="eastAsia"/>
          <w:sz w:val="32"/>
          <w:szCs w:val="32"/>
        </w:rPr>
        <w:t>六</w:t>
      </w:r>
      <w:r>
        <w:rPr>
          <w:rFonts w:ascii="黑体" w:eastAsia="黑体" w:cs="仿宋_GB2312" w:hint="eastAsia"/>
          <w:sz w:val="32"/>
          <w:szCs w:val="32"/>
        </w:rPr>
        <w:t>月</w:t>
      </w:r>
    </w:p>
    <w:p w14:paraId="4C04FB10" w14:textId="77777777" w:rsidR="00440B43" w:rsidRPr="00F81C2B" w:rsidRDefault="00440B43">
      <w:pPr>
        <w:jc w:val="center"/>
        <w:rPr>
          <w:rFonts w:ascii="黑体" w:eastAsia="黑体" w:cs="黑体"/>
          <w:b/>
          <w:bCs/>
          <w:sz w:val="36"/>
          <w:szCs w:val="36"/>
        </w:rPr>
      </w:pPr>
    </w:p>
    <w:p w14:paraId="1736E950" w14:textId="5410C45C" w:rsidR="00440B43" w:rsidRDefault="00913A9C">
      <w:pPr>
        <w:spacing w:line="360" w:lineRule="auto"/>
        <w:jc w:val="center"/>
        <w:rPr>
          <w:rFonts w:ascii="宋体" w:hAnsi="宋体"/>
          <w:b/>
          <w:sz w:val="28"/>
          <w:szCs w:val="28"/>
        </w:rPr>
      </w:pPr>
      <w:bookmarkStart w:id="0" w:name="_Toc230423584"/>
      <w:r>
        <w:rPr>
          <w:rFonts w:ascii="宋体" w:hAnsi="宋体" w:hint="eastAsia"/>
          <w:b/>
          <w:sz w:val="28"/>
          <w:szCs w:val="28"/>
        </w:rPr>
        <w:t>第一章  比选公告</w:t>
      </w:r>
    </w:p>
    <w:p w14:paraId="30A163C7" w14:textId="46279274" w:rsidR="00440B43" w:rsidRDefault="00136359" w:rsidP="00136359">
      <w:pPr>
        <w:spacing w:line="360" w:lineRule="auto"/>
        <w:ind w:firstLineChars="200" w:firstLine="560"/>
        <w:jc w:val="left"/>
        <w:rPr>
          <w:rFonts w:ascii="仿宋" w:eastAsia="仿宋" w:hAnsi="仿宋"/>
          <w:sz w:val="28"/>
          <w:szCs w:val="28"/>
        </w:rPr>
      </w:pPr>
      <w:r w:rsidRPr="00136359">
        <w:rPr>
          <w:rFonts w:ascii="仿宋" w:eastAsia="仿宋" w:hAnsi="仿宋" w:hint="eastAsia"/>
          <w:sz w:val="28"/>
          <w:szCs w:val="28"/>
          <w:u w:val="single"/>
        </w:rPr>
        <w:t>攀枝花红格投资开发有限责任公司</w:t>
      </w:r>
      <w:r w:rsidR="0003711B">
        <w:rPr>
          <w:rFonts w:ascii="仿宋" w:eastAsia="仿宋" w:hAnsi="仿宋" w:hint="eastAsia"/>
          <w:sz w:val="28"/>
          <w:szCs w:val="28"/>
        </w:rPr>
        <w:t>（以下简称</w:t>
      </w:r>
      <w:r w:rsidRPr="00136359">
        <w:rPr>
          <w:rFonts w:ascii="仿宋" w:eastAsia="仿宋" w:hAnsi="仿宋" w:hint="eastAsia"/>
          <w:sz w:val="28"/>
          <w:szCs w:val="28"/>
          <w:u w:val="single"/>
        </w:rPr>
        <w:t>红投公司</w:t>
      </w:r>
      <w:r w:rsidR="00913A9C">
        <w:rPr>
          <w:rFonts w:ascii="仿宋" w:eastAsia="仿宋" w:hAnsi="仿宋" w:hint="eastAsia"/>
          <w:sz w:val="28"/>
          <w:szCs w:val="28"/>
        </w:rPr>
        <w:t>）拟</w:t>
      </w:r>
      <w:r w:rsidR="00A71247">
        <w:rPr>
          <w:rFonts w:ascii="仿宋" w:eastAsia="仿宋" w:hAnsi="仿宋" w:hint="eastAsia"/>
          <w:sz w:val="28"/>
          <w:szCs w:val="28"/>
        </w:rPr>
        <w:t>对</w:t>
      </w:r>
      <w:r w:rsidRPr="00136359">
        <w:rPr>
          <w:rFonts w:ascii="仿宋" w:eastAsia="仿宋" w:hAnsi="仿宋" w:hint="eastAsia"/>
          <w:sz w:val="28"/>
          <w:szCs w:val="28"/>
          <w:u w:val="single"/>
        </w:rPr>
        <w:t>红格温泉康养项目</w:t>
      </w:r>
      <w:r w:rsidR="00616E79">
        <w:rPr>
          <w:rFonts w:ascii="仿宋" w:eastAsia="仿宋" w:hAnsi="仿宋" w:hint="eastAsia"/>
          <w:sz w:val="28"/>
          <w:szCs w:val="28"/>
          <w:u w:val="single"/>
        </w:rPr>
        <w:t>营销整合推广服务</w:t>
      </w:r>
      <w:r w:rsidR="00A71247">
        <w:rPr>
          <w:rFonts w:ascii="仿宋" w:eastAsia="仿宋" w:hAnsi="仿宋" w:hint="eastAsia"/>
          <w:sz w:val="28"/>
          <w:szCs w:val="28"/>
        </w:rPr>
        <w:t>进行公开比选</w:t>
      </w:r>
      <w:r w:rsidR="00913A9C">
        <w:rPr>
          <w:rFonts w:ascii="仿宋" w:eastAsia="仿宋" w:hAnsi="仿宋" w:hint="eastAsia"/>
          <w:sz w:val="28"/>
          <w:szCs w:val="28"/>
        </w:rPr>
        <w:t>。</w:t>
      </w:r>
      <w:r w:rsidR="00BF682F">
        <w:rPr>
          <w:rFonts w:ascii="仿宋" w:eastAsia="仿宋" w:hAnsi="仿宋" w:hint="eastAsia"/>
          <w:sz w:val="28"/>
          <w:szCs w:val="28"/>
        </w:rPr>
        <w:t>内容包含项目</w:t>
      </w:r>
      <w:r w:rsidR="00616E79">
        <w:rPr>
          <w:rFonts w:ascii="仿宋" w:eastAsia="仿宋" w:hAnsi="仿宋" w:hint="eastAsia"/>
          <w:sz w:val="28"/>
          <w:szCs w:val="28"/>
        </w:rPr>
        <w:t>营销推广策略、平面广告创作</w:t>
      </w:r>
      <w:r w:rsidR="00BF682F">
        <w:rPr>
          <w:rFonts w:ascii="仿宋" w:eastAsia="仿宋" w:hAnsi="仿宋" w:hint="eastAsia"/>
          <w:sz w:val="28"/>
          <w:szCs w:val="28"/>
        </w:rPr>
        <w:t>等服务</w:t>
      </w:r>
      <w:r w:rsidR="003C218D">
        <w:rPr>
          <w:rFonts w:ascii="仿宋" w:eastAsia="仿宋" w:hAnsi="仿宋" w:hint="eastAsia"/>
          <w:sz w:val="28"/>
          <w:szCs w:val="28"/>
        </w:rPr>
        <w:t>。</w:t>
      </w:r>
      <w:r w:rsidR="00913A9C">
        <w:rPr>
          <w:rFonts w:ascii="仿宋" w:eastAsia="仿宋" w:hAnsi="仿宋" w:hint="eastAsia"/>
          <w:sz w:val="28"/>
          <w:szCs w:val="28"/>
        </w:rPr>
        <w:t>欢迎营业范围符合要求的相</w:t>
      </w:r>
      <w:r w:rsidR="00242093">
        <w:rPr>
          <w:rFonts w:ascii="仿宋" w:eastAsia="仿宋" w:hAnsi="仿宋" w:hint="eastAsia"/>
          <w:sz w:val="28"/>
          <w:szCs w:val="28"/>
        </w:rPr>
        <w:t>关</w:t>
      </w:r>
      <w:r w:rsidR="00913A9C">
        <w:rPr>
          <w:rFonts w:ascii="仿宋" w:eastAsia="仿宋" w:hAnsi="仿宋" w:hint="eastAsia"/>
          <w:sz w:val="28"/>
          <w:szCs w:val="28"/>
        </w:rPr>
        <w:t>机构申请参加该项目比选。</w:t>
      </w:r>
    </w:p>
    <w:p w14:paraId="3A7D883C" w14:textId="1BA5A015" w:rsidR="00440B43" w:rsidRDefault="008C0E4A">
      <w:pPr>
        <w:spacing w:line="360" w:lineRule="auto"/>
        <w:ind w:firstLineChars="230" w:firstLine="647"/>
        <w:rPr>
          <w:rFonts w:ascii="仿宋" w:eastAsia="仿宋" w:hAnsi="仿宋"/>
          <w:b/>
          <w:color w:val="FF0000"/>
          <w:sz w:val="28"/>
          <w:szCs w:val="28"/>
        </w:rPr>
      </w:pPr>
      <w:r>
        <w:rPr>
          <w:rFonts w:ascii="仿宋" w:eastAsia="仿宋" w:hAnsi="仿宋" w:hint="eastAsia"/>
          <w:b/>
          <w:sz w:val="28"/>
          <w:szCs w:val="28"/>
        </w:rPr>
        <w:t>一、</w:t>
      </w:r>
      <w:r w:rsidR="00F91F1D">
        <w:rPr>
          <w:rFonts w:ascii="仿宋" w:eastAsia="仿宋" w:hAnsi="仿宋" w:hint="eastAsia"/>
          <w:b/>
          <w:sz w:val="28"/>
          <w:szCs w:val="28"/>
        </w:rPr>
        <w:t>公司</w:t>
      </w:r>
      <w:r w:rsidR="00913A9C">
        <w:rPr>
          <w:rFonts w:ascii="仿宋" w:eastAsia="仿宋" w:hAnsi="仿宋" w:hint="eastAsia"/>
          <w:b/>
          <w:sz w:val="28"/>
          <w:szCs w:val="28"/>
        </w:rPr>
        <w:t>概况</w:t>
      </w:r>
    </w:p>
    <w:p w14:paraId="48743A44" w14:textId="2E9B7D44" w:rsidR="00A9725C" w:rsidRDefault="00136359" w:rsidP="0061190B">
      <w:pPr>
        <w:ind w:firstLineChars="200" w:firstLine="560"/>
        <w:rPr>
          <w:rFonts w:ascii="仿宋" w:eastAsia="仿宋" w:hAnsi="仿宋"/>
          <w:sz w:val="28"/>
          <w:szCs w:val="28"/>
        </w:rPr>
      </w:pPr>
      <w:r w:rsidRPr="00136359">
        <w:rPr>
          <w:rFonts w:ascii="仿宋" w:eastAsia="仿宋" w:hAnsi="仿宋" w:hint="eastAsia"/>
          <w:sz w:val="28"/>
          <w:szCs w:val="28"/>
        </w:rPr>
        <w:t>攀枝花红格投资开发有限责任公司隶属于四川川投大健康产业投资有限责任公司（以下简称川投大健康公司）</w:t>
      </w:r>
      <w:r>
        <w:rPr>
          <w:rFonts w:ascii="仿宋" w:eastAsia="仿宋" w:hAnsi="仿宋" w:hint="eastAsia"/>
          <w:sz w:val="28"/>
          <w:szCs w:val="28"/>
        </w:rPr>
        <w:t>。</w:t>
      </w:r>
      <w:r w:rsidR="00C044F7">
        <w:rPr>
          <w:rFonts w:ascii="仿宋" w:eastAsia="仿宋" w:hAnsi="仿宋" w:hint="eastAsia"/>
          <w:sz w:val="28"/>
          <w:szCs w:val="28"/>
        </w:rPr>
        <w:t>公司致力于</w:t>
      </w:r>
      <w:r w:rsidR="006A2589">
        <w:rPr>
          <w:rFonts w:ascii="仿宋" w:eastAsia="仿宋" w:hAnsi="仿宋" w:hint="eastAsia"/>
          <w:sz w:val="28"/>
          <w:szCs w:val="28"/>
        </w:rPr>
        <w:t>攀枝花市红格镇2</w:t>
      </w:r>
      <w:r w:rsidR="00CC0215">
        <w:rPr>
          <w:rFonts w:ascii="仿宋" w:eastAsia="仿宋" w:hAnsi="仿宋" w:hint="eastAsia"/>
          <w:sz w:val="28"/>
          <w:szCs w:val="28"/>
        </w:rPr>
        <w:t>16</w:t>
      </w:r>
      <w:r w:rsidR="006A2589">
        <w:rPr>
          <w:rFonts w:ascii="仿宋" w:eastAsia="仿宋" w:hAnsi="仿宋" w:hint="eastAsia"/>
          <w:sz w:val="28"/>
          <w:szCs w:val="28"/>
        </w:rPr>
        <w:t>亩</w:t>
      </w:r>
      <w:r w:rsidR="00CC0215" w:rsidRPr="00CC0215">
        <w:rPr>
          <w:rFonts w:ascii="仿宋" w:eastAsia="仿宋" w:hAnsi="仿宋" w:hint="eastAsia"/>
          <w:sz w:val="28"/>
          <w:szCs w:val="28"/>
        </w:rPr>
        <w:t>阳光康养综合体</w:t>
      </w:r>
      <w:r w:rsidR="006A2589">
        <w:rPr>
          <w:rFonts w:ascii="仿宋" w:eastAsia="仿宋" w:hAnsi="仿宋" w:hint="eastAsia"/>
          <w:sz w:val="28"/>
          <w:szCs w:val="28"/>
        </w:rPr>
        <w:t>项目的开发工作，旨在打造一流的康养度假区。</w:t>
      </w:r>
      <w:r w:rsidR="00616E79">
        <w:rPr>
          <w:rFonts w:ascii="仿宋" w:eastAsia="仿宋" w:hAnsi="仿宋" w:hint="eastAsia"/>
          <w:sz w:val="28"/>
          <w:szCs w:val="28"/>
        </w:rPr>
        <w:t>项目</w:t>
      </w:r>
      <w:r w:rsidR="00F81C2B">
        <w:rPr>
          <w:rFonts w:ascii="仿宋" w:eastAsia="仿宋" w:hAnsi="仿宋" w:hint="eastAsia"/>
          <w:sz w:val="28"/>
          <w:szCs w:val="28"/>
        </w:rPr>
        <w:t>位于攀枝花市红格镇温泉假日酒店旁，</w:t>
      </w:r>
      <w:r w:rsidR="00616E79">
        <w:rPr>
          <w:rFonts w:ascii="仿宋" w:eastAsia="仿宋" w:hAnsi="仿宋" w:hint="eastAsia"/>
          <w:sz w:val="28"/>
          <w:szCs w:val="28"/>
        </w:rPr>
        <w:t>分为</w:t>
      </w:r>
      <w:r w:rsidR="00616E79">
        <w:rPr>
          <w:rFonts w:ascii="仿宋" w:eastAsia="仿宋" w:hAnsi="仿宋"/>
          <w:sz w:val="28"/>
          <w:szCs w:val="28"/>
        </w:rPr>
        <w:t>3#、4#、5#</w:t>
      </w:r>
      <w:r w:rsidR="00616E79">
        <w:rPr>
          <w:rFonts w:ascii="仿宋" w:eastAsia="仿宋" w:hAnsi="仿宋" w:hint="eastAsia"/>
          <w:sz w:val="28"/>
          <w:szCs w:val="28"/>
        </w:rPr>
        <w:t>三个地块，</w:t>
      </w:r>
      <w:r w:rsidR="00A9725C">
        <w:rPr>
          <w:rFonts w:ascii="仿宋" w:eastAsia="仿宋" w:hAnsi="仿宋" w:hint="eastAsia"/>
          <w:sz w:val="28"/>
          <w:szCs w:val="28"/>
        </w:rPr>
        <w:t>其中：</w:t>
      </w:r>
    </w:p>
    <w:p w14:paraId="1FB9F3DA" w14:textId="32CDE9D2" w:rsidR="00440B43" w:rsidRDefault="00A9725C" w:rsidP="0061190B">
      <w:pPr>
        <w:ind w:firstLineChars="200" w:firstLine="560"/>
        <w:rPr>
          <w:rFonts w:ascii="仿宋" w:eastAsia="仿宋" w:hAnsi="仿宋"/>
          <w:sz w:val="28"/>
          <w:szCs w:val="28"/>
        </w:rPr>
      </w:pPr>
      <w:r>
        <w:rPr>
          <w:rFonts w:ascii="仿宋" w:eastAsia="仿宋" w:hAnsi="仿宋" w:hint="eastAsia"/>
          <w:sz w:val="28"/>
          <w:szCs w:val="28"/>
        </w:rPr>
        <w:t>3#地块45亩，性质为商业用地，容积率1.5，体量4.5万方，业态大致为公寓、商业街、商墅。</w:t>
      </w:r>
    </w:p>
    <w:p w14:paraId="208FE12D" w14:textId="5A7CC1E9" w:rsidR="00A9725C" w:rsidRDefault="00A9725C" w:rsidP="0061190B">
      <w:pPr>
        <w:ind w:firstLineChars="200" w:firstLine="560"/>
        <w:rPr>
          <w:rFonts w:ascii="仿宋" w:eastAsia="仿宋" w:hAnsi="仿宋"/>
          <w:sz w:val="28"/>
          <w:szCs w:val="28"/>
        </w:rPr>
      </w:pPr>
      <w:r>
        <w:rPr>
          <w:rFonts w:ascii="仿宋" w:eastAsia="仿宋" w:hAnsi="仿宋" w:hint="eastAsia"/>
          <w:sz w:val="28"/>
          <w:szCs w:val="28"/>
        </w:rPr>
        <w:t>4#、5#地块</w:t>
      </w:r>
      <w:r>
        <w:rPr>
          <w:rFonts w:ascii="仿宋" w:eastAsia="仿宋" w:hAnsi="仿宋"/>
          <w:sz w:val="28"/>
          <w:szCs w:val="28"/>
        </w:rPr>
        <w:t>17</w:t>
      </w:r>
      <w:r w:rsidR="00B20169">
        <w:rPr>
          <w:rFonts w:ascii="仿宋" w:eastAsia="仿宋" w:hAnsi="仿宋"/>
          <w:sz w:val="28"/>
          <w:szCs w:val="28"/>
        </w:rPr>
        <w:t>1</w:t>
      </w:r>
      <w:r>
        <w:rPr>
          <w:rFonts w:ascii="仿宋" w:eastAsia="仿宋" w:hAnsi="仿宋" w:hint="eastAsia"/>
          <w:sz w:val="28"/>
          <w:szCs w:val="28"/>
        </w:rPr>
        <w:t>亩,性质为住宅用地，容积率2.0，体量22.7万方，业态预计为</w:t>
      </w:r>
      <w:r w:rsidR="0007224A">
        <w:rPr>
          <w:rFonts w:ascii="仿宋" w:eastAsia="仿宋" w:hAnsi="仿宋" w:hint="eastAsia"/>
          <w:sz w:val="28"/>
          <w:szCs w:val="28"/>
        </w:rPr>
        <w:t>联排、</w:t>
      </w:r>
      <w:r>
        <w:rPr>
          <w:rFonts w:ascii="仿宋" w:eastAsia="仿宋" w:hAnsi="仿宋" w:hint="eastAsia"/>
          <w:sz w:val="28"/>
          <w:szCs w:val="28"/>
        </w:rPr>
        <w:t>洋房、小高层、高层等多种产品。</w:t>
      </w:r>
    </w:p>
    <w:p w14:paraId="7F27FA48" w14:textId="3DC15943" w:rsidR="0007224A" w:rsidRDefault="0007224A" w:rsidP="00F81C2B">
      <w:pPr>
        <w:ind w:firstLineChars="200" w:firstLine="560"/>
        <w:jc w:val="left"/>
        <w:rPr>
          <w:rFonts w:ascii="仿宋" w:eastAsia="仿宋" w:hAnsi="仿宋"/>
          <w:sz w:val="28"/>
          <w:szCs w:val="28"/>
        </w:rPr>
      </w:pPr>
      <w:r>
        <w:rPr>
          <w:rFonts w:ascii="仿宋" w:eastAsia="仿宋" w:hAnsi="仿宋" w:hint="eastAsia"/>
          <w:sz w:val="28"/>
          <w:szCs w:val="28"/>
        </w:rPr>
        <w:t>目前项目开发处于前期阶段，预计2019年11月30日前将推出一批次住宅产品，面积约3500㎡。整个项目开发周期预计3.5年。</w:t>
      </w:r>
    </w:p>
    <w:p w14:paraId="1E2175E8" w14:textId="0CB494E0" w:rsidR="00F81C2B" w:rsidRDefault="00F81C2B" w:rsidP="0061190B">
      <w:pPr>
        <w:ind w:firstLineChars="200" w:firstLine="420"/>
        <w:rPr>
          <w:rFonts w:ascii="仿宋" w:eastAsia="仿宋" w:hAnsi="仿宋"/>
          <w:sz w:val="28"/>
          <w:szCs w:val="28"/>
        </w:rPr>
      </w:pPr>
      <w:r>
        <w:rPr>
          <w:noProof/>
        </w:rPr>
        <w:lastRenderedPageBreak/>
        <w:drawing>
          <wp:inline distT="0" distB="0" distL="0" distR="0" wp14:anchorId="06C01212" wp14:editId="0E32B910">
            <wp:extent cx="5615940" cy="203835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5940" cy="2038350"/>
                    </a:xfrm>
                    <a:prstGeom prst="rect">
                      <a:avLst/>
                    </a:prstGeom>
                  </pic:spPr>
                </pic:pic>
              </a:graphicData>
            </a:graphic>
          </wp:inline>
        </w:drawing>
      </w:r>
    </w:p>
    <w:p w14:paraId="4AF26451" w14:textId="63258A42" w:rsidR="00F81C2B" w:rsidRPr="00F81C2B" w:rsidRDefault="00F81C2B" w:rsidP="00F81C2B">
      <w:pPr>
        <w:ind w:firstLineChars="200" w:firstLine="480"/>
        <w:jc w:val="center"/>
        <w:rPr>
          <w:rFonts w:ascii="仿宋" w:eastAsia="仿宋" w:hAnsi="仿宋"/>
          <w:sz w:val="24"/>
          <w:szCs w:val="28"/>
        </w:rPr>
      </w:pPr>
      <w:r w:rsidRPr="00F81C2B">
        <w:rPr>
          <w:rFonts w:ascii="仿宋" w:eastAsia="仿宋" w:hAnsi="仿宋" w:hint="eastAsia"/>
          <w:sz w:val="24"/>
          <w:szCs w:val="28"/>
        </w:rPr>
        <w:t>（地块位置示意图）</w:t>
      </w:r>
    </w:p>
    <w:p w14:paraId="310B03F4" w14:textId="37C70689" w:rsidR="00440B43" w:rsidRDefault="0061190B">
      <w:pPr>
        <w:spacing w:line="360" w:lineRule="auto"/>
        <w:ind w:firstLineChars="181" w:firstLine="509"/>
        <w:rPr>
          <w:rFonts w:ascii="仿宋" w:eastAsia="仿宋" w:hAnsi="仿宋"/>
          <w:b/>
          <w:sz w:val="28"/>
          <w:szCs w:val="28"/>
        </w:rPr>
      </w:pPr>
      <w:r>
        <w:rPr>
          <w:rFonts w:ascii="仿宋" w:eastAsia="仿宋" w:hAnsi="仿宋" w:hint="eastAsia"/>
          <w:b/>
          <w:sz w:val="28"/>
          <w:szCs w:val="28"/>
        </w:rPr>
        <w:t>二</w:t>
      </w:r>
      <w:r w:rsidR="00913A9C">
        <w:rPr>
          <w:rFonts w:ascii="仿宋" w:eastAsia="仿宋" w:hAnsi="仿宋" w:hint="eastAsia"/>
          <w:b/>
          <w:sz w:val="28"/>
          <w:szCs w:val="28"/>
        </w:rPr>
        <w:t>、委托主要工作</w:t>
      </w:r>
    </w:p>
    <w:p w14:paraId="3265A4BA" w14:textId="230ACA49" w:rsidR="00DF67E7" w:rsidRPr="00B476FD" w:rsidRDefault="00DF67E7" w:rsidP="00DF67E7">
      <w:pPr>
        <w:pStyle w:val="af4"/>
        <w:spacing w:line="360" w:lineRule="auto"/>
        <w:ind w:firstLineChars="200" w:firstLine="560"/>
        <w:rPr>
          <w:rFonts w:ascii="仿宋" w:eastAsia="仿宋" w:hAnsi="仿宋" w:cs="仿宋_GB2312"/>
          <w:sz w:val="28"/>
          <w:szCs w:val="28"/>
          <w:highlight w:val="yellow"/>
        </w:rPr>
      </w:pPr>
      <w:r>
        <w:rPr>
          <w:rFonts w:ascii="仿宋" w:eastAsia="仿宋" w:hAnsi="仿宋" w:hint="eastAsia"/>
          <w:sz w:val="28"/>
          <w:szCs w:val="28"/>
        </w:rPr>
        <w:t>结合当前房地产市场政策、法规相关规定和要求，对项目</w:t>
      </w:r>
      <w:r w:rsidR="00E3582E">
        <w:rPr>
          <w:rFonts w:ascii="仿宋" w:eastAsia="仿宋" w:hAnsi="仿宋" w:hint="eastAsia"/>
          <w:sz w:val="28"/>
          <w:szCs w:val="28"/>
        </w:rPr>
        <w:t>整体</w:t>
      </w:r>
      <w:r>
        <w:rPr>
          <w:rFonts w:ascii="仿宋" w:eastAsia="仿宋" w:hAnsi="仿宋" w:hint="eastAsia"/>
          <w:sz w:val="28"/>
          <w:szCs w:val="28"/>
        </w:rPr>
        <w:t>营销推广的方向提出合理化的建议，提出符合公司发展需求及市场需求的</w:t>
      </w:r>
      <w:r w:rsidR="0010260F">
        <w:rPr>
          <w:rFonts w:ascii="仿宋" w:eastAsia="仿宋" w:hAnsi="仿宋" w:hint="eastAsia"/>
          <w:sz w:val="28"/>
          <w:szCs w:val="28"/>
        </w:rPr>
        <w:t>整合推广服务</w:t>
      </w:r>
      <w:r w:rsidRPr="005C5479">
        <w:rPr>
          <w:rFonts w:ascii="仿宋" w:eastAsia="仿宋" w:hAnsi="仿宋" w:hint="eastAsia"/>
          <w:sz w:val="28"/>
          <w:szCs w:val="28"/>
        </w:rPr>
        <w:t>。</w:t>
      </w:r>
      <w:r w:rsidRPr="005C5479">
        <w:rPr>
          <w:rFonts w:ascii="仿宋" w:eastAsia="仿宋" w:hAnsi="仿宋" w:cs="仿宋_GB2312"/>
          <w:sz w:val="28"/>
          <w:szCs w:val="28"/>
        </w:rPr>
        <w:t>包括但不限于以下内容，报告形式及结构自拟：</w:t>
      </w:r>
    </w:p>
    <w:p w14:paraId="006D4E9D" w14:textId="3C474BD3" w:rsidR="00DF67E7" w:rsidRPr="005C5479" w:rsidRDefault="00DF67E7" w:rsidP="00DF67E7">
      <w:pPr>
        <w:spacing w:line="360" w:lineRule="auto"/>
        <w:ind w:firstLineChars="200" w:firstLine="560"/>
        <w:rPr>
          <w:rFonts w:ascii="仿宋" w:eastAsia="仿宋" w:hAnsi="仿宋"/>
          <w:sz w:val="28"/>
          <w:szCs w:val="28"/>
        </w:rPr>
      </w:pPr>
      <w:r>
        <w:rPr>
          <w:rFonts w:ascii="仿宋" w:eastAsia="仿宋" w:hAnsi="仿宋"/>
          <w:sz w:val="28"/>
          <w:szCs w:val="28"/>
        </w:rPr>
        <w:t>1、</w:t>
      </w:r>
      <w:r w:rsidR="0010260F">
        <w:rPr>
          <w:rFonts w:ascii="仿宋" w:eastAsia="仿宋" w:hAnsi="仿宋" w:hint="eastAsia"/>
          <w:sz w:val="28"/>
          <w:szCs w:val="28"/>
        </w:rPr>
        <w:t>市场</w:t>
      </w:r>
      <w:r w:rsidRPr="005C5479">
        <w:rPr>
          <w:rFonts w:ascii="仿宋" w:eastAsia="仿宋" w:hAnsi="仿宋" w:hint="eastAsia"/>
          <w:sz w:val="28"/>
          <w:szCs w:val="28"/>
        </w:rPr>
        <w:t>分析；</w:t>
      </w:r>
    </w:p>
    <w:p w14:paraId="7C6D84BE" w14:textId="187BFF8A" w:rsidR="00DF67E7" w:rsidRPr="005C5479" w:rsidRDefault="00DF67E7" w:rsidP="00DF67E7">
      <w:pPr>
        <w:spacing w:line="360" w:lineRule="auto"/>
        <w:ind w:firstLineChars="200" w:firstLine="560"/>
        <w:rPr>
          <w:rFonts w:ascii="仿宋" w:eastAsia="仿宋" w:hAnsi="仿宋"/>
          <w:sz w:val="28"/>
          <w:szCs w:val="28"/>
        </w:rPr>
      </w:pPr>
      <w:r>
        <w:rPr>
          <w:rFonts w:ascii="仿宋" w:eastAsia="仿宋" w:hAnsi="仿宋"/>
          <w:sz w:val="28"/>
          <w:szCs w:val="28"/>
        </w:rPr>
        <w:t>2、</w:t>
      </w:r>
      <w:r w:rsidR="0010260F">
        <w:rPr>
          <w:rFonts w:ascii="仿宋" w:eastAsia="仿宋" w:hAnsi="仿宋" w:hint="eastAsia"/>
          <w:sz w:val="28"/>
          <w:szCs w:val="28"/>
        </w:rPr>
        <w:t>项目</w:t>
      </w:r>
      <w:r w:rsidRPr="005C5479">
        <w:rPr>
          <w:rFonts w:ascii="仿宋" w:eastAsia="仿宋" w:hAnsi="仿宋" w:hint="eastAsia"/>
          <w:sz w:val="28"/>
          <w:szCs w:val="28"/>
        </w:rPr>
        <w:t>分析；</w:t>
      </w:r>
    </w:p>
    <w:p w14:paraId="2B19D583" w14:textId="1C3406F7" w:rsidR="00DF67E7" w:rsidRPr="005C5479" w:rsidRDefault="0010260F" w:rsidP="00DF67E7">
      <w:pPr>
        <w:spacing w:line="360" w:lineRule="auto"/>
        <w:ind w:firstLineChars="200" w:firstLine="560"/>
        <w:rPr>
          <w:rFonts w:ascii="仿宋" w:eastAsia="仿宋" w:hAnsi="仿宋"/>
          <w:sz w:val="28"/>
          <w:szCs w:val="28"/>
        </w:rPr>
      </w:pPr>
      <w:r>
        <w:rPr>
          <w:rFonts w:ascii="仿宋" w:eastAsia="仿宋" w:hAnsi="仿宋"/>
          <w:sz w:val="28"/>
          <w:szCs w:val="28"/>
        </w:rPr>
        <w:t>3</w:t>
      </w:r>
      <w:r w:rsidR="00DF67E7">
        <w:rPr>
          <w:rFonts w:ascii="仿宋" w:eastAsia="仿宋" w:hAnsi="仿宋"/>
          <w:sz w:val="28"/>
          <w:szCs w:val="28"/>
        </w:rPr>
        <w:t>、</w:t>
      </w:r>
      <w:r w:rsidR="00DF67E7">
        <w:rPr>
          <w:rFonts w:ascii="仿宋" w:eastAsia="仿宋" w:hAnsi="仿宋" w:hint="eastAsia"/>
          <w:sz w:val="28"/>
          <w:szCs w:val="28"/>
        </w:rPr>
        <w:t>项</w:t>
      </w:r>
      <w:r>
        <w:rPr>
          <w:rFonts w:ascii="仿宋" w:eastAsia="仿宋" w:hAnsi="仿宋" w:hint="eastAsia"/>
          <w:sz w:val="28"/>
          <w:szCs w:val="28"/>
        </w:rPr>
        <w:t>目案名建议</w:t>
      </w:r>
      <w:r w:rsidR="00DF67E7" w:rsidRPr="005C5479">
        <w:rPr>
          <w:rFonts w:ascii="仿宋" w:eastAsia="仿宋" w:hAnsi="仿宋" w:hint="eastAsia"/>
          <w:sz w:val="28"/>
          <w:szCs w:val="28"/>
        </w:rPr>
        <w:t>；</w:t>
      </w:r>
    </w:p>
    <w:p w14:paraId="1920C248" w14:textId="3DF171E5" w:rsidR="00DF67E7" w:rsidRPr="005C5479" w:rsidRDefault="003219E4" w:rsidP="00DF67E7">
      <w:pPr>
        <w:spacing w:line="360" w:lineRule="auto"/>
        <w:ind w:firstLineChars="200" w:firstLine="560"/>
        <w:rPr>
          <w:rFonts w:ascii="仿宋" w:eastAsia="仿宋" w:hAnsi="仿宋"/>
          <w:sz w:val="28"/>
          <w:szCs w:val="28"/>
        </w:rPr>
      </w:pPr>
      <w:r>
        <w:rPr>
          <w:rFonts w:ascii="仿宋" w:eastAsia="仿宋" w:hAnsi="仿宋"/>
          <w:sz w:val="28"/>
          <w:szCs w:val="28"/>
        </w:rPr>
        <w:t>4</w:t>
      </w:r>
      <w:r w:rsidR="00DF67E7">
        <w:rPr>
          <w:rFonts w:ascii="仿宋" w:eastAsia="仿宋" w:hAnsi="仿宋"/>
          <w:sz w:val="28"/>
          <w:szCs w:val="28"/>
        </w:rPr>
        <w:t>、</w:t>
      </w:r>
      <w:r w:rsidR="0010260F">
        <w:rPr>
          <w:rFonts w:ascii="仿宋" w:eastAsia="仿宋" w:hAnsi="仿宋" w:hint="eastAsia"/>
          <w:sz w:val="28"/>
          <w:szCs w:val="28"/>
        </w:rPr>
        <w:t>项目</w:t>
      </w:r>
      <w:r>
        <w:rPr>
          <w:rFonts w:ascii="仿宋" w:eastAsia="仿宋" w:hAnsi="仿宋" w:hint="eastAsia"/>
          <w:sz w:val="28"/>
          <w:szCs w:val="28"/>
        </w:rPr>
        <w:t>整体推广策略及</w:t>
      </w:r>
      <w:r w:rsidR="0010260F">
        <w:rPr>
          <w:rFonts w:ascii="仿宋" w:eastAsia="仿宋" w:hAnsi="仿宋" w:hint="eastAsia"/>
          <w:sz w:val="28"/>
          <w:szCs w:val="28"/>
        </w:rPr>
        <w:t>入市</w:t>
      </w:r>
      <w:r>
        <w:rPr>
          <w:rFonts w:ascii="仿宋" w:eastAsia="仿宋" w:hAnsi="仿宋" w:hint="eastAsia"/>
          <w:sz w:val="28"/>
          <w:szCs w:val="28"/>
        </w:rPr>
        <w:t>阶段</w:t>
      </w:r>
      <w:r w:rsidR="0010260F">
        <w:rPr>
          <w:rFonts w:ascii="仿宋" w:eastAsia="仿宋" w:hAnsi="仿宋" w:hint="eastAsia"/>
          <w:sz w:val="28"/>
          <w:szCs w:val="28"/>
        </w:rPr>
        <w:t>推广策略</w:t>
      </w:r>
      <w:r w:rsidR="00E3582E">
        <w:rPr>
          <w:rFonts w:ascii="仿宋" w:eastAsia="仿宋" w:hAnsi="仿宋" w:hint="eastAsia"/>
          <w:sz w:val="28"/>
          <w:szCs w:val="28"/>
        </w:rPr>
        <w:t>（阵地包装、营销活动、媒介策略</w:t>
      </w:r>
      <w:r w:rsidR="00FB34FC">
        <w:rPr>
          <w:rFonts w:ascii="仿宋" w:eastAsia="仿宋" w:hAnsi="仿宋" w:hint="eastAsia"/>
          <w:sz w:val="28"/>
          <w:szCs w:val="28"/>
        </w:rPr>
        <w:t>等</w:t>
      </w:r>
      <w:r w:rsidR="00E3582E">
        <w:rPr>
          <w:rFonts w:ascii="仿宋" w:eastAsia="仿宋" w:hAnsi="仿宋" w:hint="eastAsia"/>
          <w:sz w:val="28"/>
          <w:szCs w:val="28"/>
        </w:rPr>
        <w:t>）</w:t>
      </w:r>
      <w:r w:rsidR="00DF67E7" w:rsidRPr="005C5479">
        <w:rPr>
          <w:rFonts w:ascii="仿宋" w:eastAsia="仿宋" w:hAnsi="仿宋" w:hint="eastAsia"/>
          <w:sz w:val="28"/>
          <w:szCs w:val="28"/>
        </w:rPr>
        <w:t>；</w:t>
      </w:r>
    </w:p>
    <w:p w14:paraId="19727967" w14:textId="16C5A37A" w:rsidR="00DF67E7" w:rsidRPr="005C5479" w:rsidRDefault="003219E4" w:rsidP="003219E4">
      <w:pPr>
        <w:spacing w:line="360" w:lineRule="auto"/>
        <w:ind w:firstLineChars="200" w:firstLine="560"/>
        <w:rPr>
          <w:rFonts w:ascii="仿宋" w:eastAsia="仿宋" w:hAnsi="仿宋"/>
          <w:sz w:val="28"/>
          <w:szCs w:val="28"/>
        </w:rPr>
      </w:pPr>
      <w:r>
        <w:rPr>
          <w:rFonts w:ascii="仿宋" w:eastAsia="仿宋" w:hAnsi="仿宋"/>
          <w:sz w:val="28"/>
          <w:szCs w:val="28"/>
        </w:rPr>
        <w:t>5</w:t>
      </w:r>
      <w:r w:rsidR="00DF67E7">
        <w:rPr>
          <w:rFonts w:ascii="仿宋" w:eastAsia="仿宋" w:hAnsi="仿宋"/>
          <w:sz w:val="28"/>
          <w:szCs w:val="28"/>
        </w:rPr>
        <w:t>、</w:t>
      </w:r>
      <w:r w:rsidR="00DF67E7" w:rsidRPr="005C5479">
        <w:rPr>
          <w:rFonts w:ascii="仿宋" w:eastAsia="仿宋" w:hAnsi="仿宋" w:hint="eastAsia"/>
          <w:sz w:val="28"/>
          <w:szCs w:val="28"/>
        </w:rPr>
        <w:t>项目组服务人员配置表；</w:t>
      </w:r>
    </w:p>
    <w:p w14:paraId="3178D501" w14:textId="405BB897" w:rsidR="006F7E3D" w:rsidRDefault="003219E4" w:rsidP="00DF67E7">
      <w:pPr>
        <w:spacing w:line="360" w:lineRule="auto"/>
        <w:ind w:firstLineChars="200" w:firstLine="560"/>
        <w:rPr>
          <w:rFonts w:ascii="仿宋" w:eastAsia="仿宋" w:hAnsi="仿宋"/>
          <w:sz w:val="28"/>
          <w:szCs w:val="28"/>
        </w:rPr>
      </w:pPr>
      <w:r>
        <w:rPr>
          <w:rFonts w:ascii="仿宋" w:eastAsia="仿宋" w:hAnsi="仿宋"/>
          <w:sz w:val="28"/>
          <w:szCs w:val="28"/>
        </w:rPr>
        <w:t>6</w:t>
      </w:r>
      <w:r w:rsidR="00DF67E7">
        <w:rPr>
          <w:rFonts w:ascii="仿宋" w:eastAsia="仿宋" w:hAnsi="仿宋"/>
          <w:sz w:val="28"/>
          <w:szCs w:val="28"/>
        </w:rPr>
        <w:t>、</w:t>
      </w:r>
      <w:r w:rsidR="006F7E3D">
        <w:rPr>
          <w:rFonts w:ascii="仿宋" w:eastAsia="仿宋" w:hAnsi="仿宋" w:hint="eastAsia"/>
          <w:sz w:val="28"/>
          <w:szCs w:val="28"/>
        </w:rPr>
        <w:t>项目</w:t>
      </w:r>
      <w:r w:rsidR="00023228">
        <w:rPr>
          <w:rFonts w:ascii="仿宋" w:eastAsia="仿宋" w:hAnsi="仿宋" w:hint="eastAsia"/>
          <w:sz w:val="28"/>
          <w:szCs w:val="28"/>
        </w:rPr>
        <w:t>vi</w:t>
      </w:r>
      <w:r w:rsidR="00B5237E">
        <w:rPr>
          <w:rFonts w:ascii="仿宋" w:eastAsia="仿宋" w:hAnsi="仿宋" w:hint="eastAsia"/>
          <w:sz w:val="28"/>
          <w:szCs w:val="28"/>
        </w:rPr>
        <w:t>系统</w:t>
      </w:r>
      <w:r w:rsidR="00023228">
        <w:rPr>
          <w:rFonts w:ascii="仿宋" w:eastAsia="仿宋" w:hAnsi="仿宋" w:hint="eastAsia"/>
          <w:sz w:val="28"/>
          <w:szCs w:val="28"/>
        </w:rPr>
        <w:t>设计、</w:t>
      </w:r>
      <w:r w:rsidR="006F7E3D">
        <w:rPr>
          <w:rFonts w:ascii="仿宋" w:eastAsia="仿宋" w:hAnsi="仿宋" w:hint="eastAsia"/>
          <w:sz w:val="28"/>
          <w:szCs w:val="28"/>
        </w:rPr>
        <w:t>推广画面设计；</w:t>
      </w:r>
    </w:p>
    <w:p w14:paraId="57A822FB" w14:textId="6B01370C" w:rsidR="00DF67E7" w:rsidRPr="005C5479" w:rsidRDefault="006F7E3D" w:rsidP="00DF67E7">
      <w:pPr>
        <w:spacing w:line="360" w:lineRule="auto"/>
        <w:ind w:firstLineChars="200" w:firstLine="560"/>
        <w:rPr>
          <w:rFonts w:ascii="仿宋" w:eastAsia="仿宋" w:hAnsi="仿宋"/>
          <w:sz w:val="28"/>
          <w:szCs w:val="28"/>
        </w:rPr>
      </w:pPr>
      <w:r>
        <w:rPr>
          <w:rFonts w:ascii="仿宋" w:eastAsia="仿宋" w:hAnsi="仿宋"/>
          <w:sz w:val="28"/>
          <w:szCs w:val="28"/>
        </w:rPr>
        <w:t>7、</w:t>
      </w:r>
      <w:r w:rsidR="00DF67E7" w:rsidRPr="005C5479">
        <w:rPr>
          <w:rFonts w:ascii="仿宋" w:eastAsia="仿宋" w:hAnsi="仿宋" w:hint="eastAsia"/>
          <w:sz w:val="28"/>
          <w:szCs w:val="28"/>
        </w:rPr>
        <w:t>其他内容。</w:t>
      </w:r>
    </w:p>
    <w:p w14:paraId="6852EAB9" w14:textId="77777777" w:rsidR="00DF67E7" w:rsidRDefault="00DF67E7" w:rsidP="00DF67E7">
      <w:pPr>
        <w:tabs>
          <w:tab w:val="left" w:pos="360"/>
        </w:tabs>
        <w:spacing w:line="360" w:lineRule="auto"/>
        <w:ind w:firstLineChars="150" w:firstLine="420"/>
        <w:rPr>
          <w:rFonts w:ascii="仿宋" w:eastAsia="仿宋" w:hAnsi="仿宋"/>
          <w:sz w:val="28"/>
          <w:szCs w:val="28"/>
        </w:rPr>
      </w:pPr>
      <w:r>
        <w:rPr>
          <w:rFonts w:ascii="仿宋" w:eastAsia="仿宋" w:hAnsi="仿宋" w:hint="eastAsia"/>
          <w:sz w:val="28"/>
          <w:szCs w:val="28"/>
        </w:rPr>
        <w:t>（二）工作时间要求：</w:t>
      </w:r>
    </w:p>
    <w:p w14:paraId="34FDF915" w14:textId="229652F1" w:rsidR="00DF67E7" w:rsidRDefault="006258C5" w:rsidP="00DF67E7">
      <w:pPr>
        <w:spacing w:line="360" w:lineRule="auto"/>
        <w:ind w:firstLineChars="200" w:firstLine="560"/>
        <w:rPr>
          <w:rFonts w:ascii="仿宋" w:eastAsia="仿宋" w:hAnsi="仿宋"/>
          <w:sz w:val="28"/>
          <w:szCs w:val="28"/>
        </w:rPr>
      </w:pPr>
      <w:r>
        <w:rPr>
          <w:rFonts w:ascii="仿宋" w:eastAsia="仿宋" w:hAnsi="仿宋"/>
          <w:sz w:val="28"/>
          <w:szCs w:val="28"/>
        </w:rPr>
        <w:t>1</w:t>
      </w:r>
      <w:r w:rsidR="00DF67E7">
        <w:rPr>
          <w:rFonts w:ascii="仿宋" w:eastAsia="仿宋" w:hAnsi="仿宋"/>
          <w:sz w:val="28"/>
          <w:szCs w:val="28"/>
        </w:rPr>
        <w:t>、</w:t>
      </w:r>
      <w:r w:rsidR="00DF67E7">
        <w:rPr>
          <w:rFonts w:ascii="仿宋" w:eastAsia="仿宋" w:hAnsi="仿宋" w:hint="eastAsia"/>
          <w:sz w:val="28"/>
          <w:szCs w:val="28"/>
        </w:rPr>
        <w:t>比选申请人确定参加本轮比选后，开始进行初稿制作工作，并于</w:t>
      </w:r>
      <w:r w:rsidR="00DF67E7" w:rsidRPr="00FB34FC">
        <w:rPr>
          <w:rFonts w:ascii="仿宋" w:eastAsia="仿宋" w:hAnsi="仿宋" w:hint="eastAsia"/>
          <w:sz w:val="28"/>
          <w:szCs w:val="28"/>
        </w:rPr>
        <w:t>2019年</w:t>
      </w:r>
      <w:r w:rsidRPr="00FB34FC">
        <w:rPr>
          <w:rFonts w:ascii="仿宋" w:eastAsia="仿宋" w:hAnsi="仿宋" w:hint="eastAsia"/>
          <w:sz w:val="28"/>
          <w:szCs w:val="28"/>
        </w:rPr>
        <w:t>7</w:t>
      </w:r>
      <w:r w:rsidR="00DF67E7" w:rsidRPr="00FB34FC">
        <w:rPr>
          <w:rFonts w:ascii="仿宋" w:eastAsia="仿宋" w:hAnsi="仿宋" w:hint="eastAsia"/>
          <w:sz w:val="28"/>
          <w:szCs w:val="28"/>
        </w:rPr>
        <w:t>月</w:t>
      </w:r>
      <w:r>
        <w:rPr>
          <w:rFonts w:ascii="仿宋" w:eastAsia="仿宋" w:hAnsi="仿宋" w:hint="eastAsia"/>
          <w:sz w:val="28"/>
          <w:szCs w:val="28"/>
        </w:rPr>
        <w:t>2</w:t>
      </w:r>
      <w:r w:rsidR="00961E4C">
        <w:rPr>
          <w:rFonts w:ascii="仿宋" w:eastAsia="仿宋" w:hAnsi="仿宋" w:hint="eastAsia"/>
          <w:sz w:val="28"/>
          <w:szCs w:val="28"/>
        </w:rPr>
        <w:t>5</w:t>
      </w:r>
      <w:r w:rsidR="00DF67E7">
        <w:rPr>
          <w:rFonts w:ascii="仿宋" w:eastAsia="仿宋" w:hAnsi="仿宋" w:hint="eastAsia"/>
          <w:sz w:val="28"/>
          <w:szCs w:val="28"/>
        </w:rPr>
        <w:t>日前完成初稿编制工作，并提交比选人会审。</w:t>
      </w:r>
    </w:p>
    <w:p w14:paraId="0E497645" w14:textId="77777777" w:rsidR="00DF67E7" w:rsidRDefault="00DF67E7" w:rsidP="00DF67E7">
      <w:pPr>
        <w:spacing w:line="360" w:lineRule="auto"/>
        <w:ind w:firstLineChars="200" w:firstLine="560"/>
        <w:rPr>
          <w:rFonts w:ascii="仿宋" w:eastAsia="仿宋" w:hAnsi="仿宋"/>
          <w:sz w:val="28"/>
          <w:szCs w:val="28"/>
        </w:rPr>
      </w:pPr>
      <w:r>
        <w:rPr>
          <w:rFonts w:ascii="仿宋" w:eastAsia="仿宋" w:hAnsi="仿宋" w:hint="eastAsia"/>
          <w:sz w:val="28"/>
          <w:szCs w:val="28"/>
        </w:rPr>
        <w:t>3、会审通过后，与中选人签订合同，并于5个工作日内提交正式报</w:t>
      </w:r>
      <w:r>
        <w:rPr>
          <w:rFonts w:ascii="仿宋" w:eastAsia="仿宋" w:hAnsi="仿宋" w:hint="eastAsia"/>
          <w:sz w:val="28"/>
          <w:szCs w:val="28"/>
        </w:rPr>
        <w:lastRenderedPageBreak/>
        <w:t>告。</w:t>
      </w:r>
    </w:p>
    <w:p w14:paraId="19000FB9" w14:textId="77777777" w:rsidR="00FB34FC" w:rsidRPr="00847FC5" w:rsidRDefault="00FB34FC" w:rsidP="00FB34FC">
      <w:pPr>
        <w:spacing w:line="360" w:lineRule="auto"/>
        <w:ind w:left="560"/>
        <w:rPr>
          <w:rFonts w:ascii="仿宋" w:eastAsia="仿宋" w:hAnsi="仿宋"/>
          <w:sz w:val="28"/>
          <w:szCs w:val="28"/>
        </w:rPr>
      </w:pPr>
      <w:r w:rsidRPr="00072C04">
        <w:rPr>
          <w:rFonts w:ascii="仿宋" w:eastAsia="仿宋" w:hAnsi="仿宋" w:hint="eastAsia"/>
          <w:sz w:val="28"/>
          <w:szCs w:val="28"/>
        </w:rPr>
        <w:t>（三）</w:t>
      </w:r>
      <w:r>
        <w:rPr>
          <w:rFonts w:ascii="仿宋" w:eastAsia="仿宋" w:hAnsi="仿宋" w:hint="eastAsia"/>
          <w:sz w:val="28"/>
          <w:szCs w:val="28"/>
        </w:rPr>
        <w:t>服</w:t>
      </w:r>
      <w:r w:rsidRPr="00847FC5">
        <w:rPr>
          <w:rFonts w:ascii="仿宋" w:eastAsia="仿宋" w:hAnsi="仿宋" w:hint="eastAsia"/>
          <w:sz w:val="28"/>
          <w:szCs w:val="28"/>
        </w:rPr>
        <w:t>务期限</w:t>
      </w:r>
    </w:p>
    <w:p w14:paraId="3267D964" w14:textId="003D8601" w:rsidR="00FB34FC" w:rsidRDefault="00FB34FC" w:rsidP="00FB34FC">
      <w:pPr>
        <w:spacing w:line="360" w:lineRule="auto"/>
        <w:ind w:firstLineChars="200" w:firstLine="560"/>
        <w:rPr>
          <w:rFonts w:ascii="仿宋" w:eastAsia="仿宋" w:hAnsi="仿宋"/>
          <w:sz w:val="28"/>
          <w:szCs w:val="28"/>
        </w:rPr>
      </w:pPr>
      <w:r w:rsidRPr="00847FC5">
        <w:rPr>
          <w:rFonts w:ascii="仿宋" w:eastAsia="仿宋" w:hAnsi="仿宋" w:hint="eastAsia"/>
          <w:sz w:val="28"/>
          <w:szCs w:val="28"/>
        </w:rPr>
        <w:t>从签订合同并生</w:t>
      </w:r>
      <w:r>
        <w:rPr>
          <w:rFonts w:ascii="仿宋" w:eastAsia="仿宋" w:hAnsi="仿宋" w:hint="eastAsia"/>
          <w:sz w:val="28"/>
          <w:szCs w:val="28"/>
        </w:rPr>
        <w:t>效之日起，营销整合推广服务周期为1</w:t>
      </w:r>
      <w:r w:rsidR="00955EEA">
        <w:rPr>
          <w:rFonts w:ascii="仿宋" w:eastAsia="仿宋" w:hAnsi="仿宋" w:hint="eastAsia"/>
          <w:sz w:val="28"/>
          <w:szCs w:val="28"/>
        </w:rPr>
        <w:t>0</w:t>
      </w:r>
      <w:r>
        <w:rPr>
          <w:rFonts w:ascii="仿宋" w:eastAsia="仿宋" w:hAnsi="仿宋" w:hint="eastAsia"/>
          <w:sz w:val="28"/>
          <w:szCs w:val="28"/>
        </w:rPr>
        <w:t>个月。</w:t>
      </w:r>
    </w:p>
    <w:p w14:paraId="6CF43053" w14:textId="386CCF6E" w:rsidR="00440B43" w:rsidRPr="00FB34FC" w:rsidRDefault="00440B43" w:rsidP="005D3CFA">
      <w:pPr>
        <w:spacing w:line="360" w:lineRule="auto"/>
        <w:ind w:firstLineChars="150" w:firstLine="420"/>
        <w:rPr>
          <w:rFonts w:ascii="仿宋" w:eastAsia="仿宋" w:hAnsi="仿宋"/>
          <w:sz w:val="28"/>
          <w:szCs w:val="28"/>
        </w:rPr>
      </w:pPr>
    </w:p>
    <w:p w14:paraId="6EEEE2AD" w14:textId="61227B51" w:rsidR="00440B43" w:rsidRDefault="00CC0215">
      <w:pPr>
        <w:spacing w:line="360" w:lineRule="auto"/>
        <w:ind w:firstLineChars="196" w:firstLine="551"/>
        <w:rPr>
          <w:rFonts w:ascii="仿宋" w:eastAsia="仿宋" w:hAnsi="仿宋"/>
          <w:b/>
          <w:sz w:val="28"/>
          <w:szCs w:val="28"/>
        </w:rPr>
      </w:pPr>
      <w:r>
        <w:rPr>
          <w:rFonts w:ascii="仿宋" w:eastAsia="仿宋" w:hAnsi="仿宋" w:hint="eastAsia"/>
          <w:b/>
          <w:sz w:val="28"/>
          <w:szCs w:val="28"/>
        </w:rPr>
        <w:t>三</w:t>
      </w:r>
      <w:r w:rsidR="00913A9C">
        <w:rPr>
          <w:rFonts w:ascii="仿宋" w:eastAsia="仿宋" w:hAnsi="仿宋" w:hint="eastAsia"/>
          <w:b/>
          <w:sz w:val="28"/>
          <w:szCs w:val="28"/>
        </w:rPr>
        <w:t>、参与比选申请人的资格要求</w:t>
      </w:r>
    </w:p>
    <w:p w14:paraId="5AEA22A3" w14:textId="5857820A" w:rsidR="00072C04" w:rsidRDefault="00072C04" w:rsidP="00072C04">
      <w:pPr>
        <w:spacing w:line="360" w:lineRule="auto"/>
        <w:ind w:firstLine="420"/>
        <w:rPr>
          <w:rFonts w:ascii="仿宋" w:eastAsia="仿宋" w:hAnsi="仿宋"/>
          <w:sz w:val="28"/>
          <w:szCs w:val="28"/>
        </w:rPr>
      </w:pPr>
      <w:bookmarkStart w:id="1" w:name="_Toc185047240"/>
      <w:r>
        <w:rPr>
          <w:rFonts w:ascii="仿宋" w:eastAsia="仿宋" w:hAnsi="仿宋" w:hint="eastAsia"/>
          <w:sz w:val="28"/>
          <w:szCs w:val="28"/>
        </w:rPr>
        <w:t>（一）具有独立法人资格，持有合法有效营业执照，连续执业1年以上。</w:t>
      </w:r>
    </w:p>
    <w:p w14:paraId="633FB56F" w14:textId="77777777" w:rsidR="00072C04" w:rsidRDefault="00072C04" w:rsidP="00072C04">
      <w:pPr>
        <w:spacing w:line="360" w:lineRule="auto"/>
        <w:ind w:firstLine="420"/>
        <w:rPr>
          <w:rFonts w:ascii="仿宋" w:eastAsia="仿宋" w:hAnsi="仿宋" w:cs="宋体"/>
          <w:kern w:val="0"/>
          <w:sz w:val="28"/>
          <w:szCs w:val="28"/>
        </w:rPr>
      </w:pPr>
      <w:r>
        <w:rPr>
          <w:rFonts w:ascii="仿宋" w:eastAsia="仿宋" w:hAnsi="仿宋" w:hint="eastAsia"/>
          <w:sz w:val="28"/>
          <w:szCs w:val="28"/>
        </w:rPr>
        <w:t>（二）比选申请人需有丰富的住宅、商业相关营销推广的经验，2015年以来完成三个及以上不低于20万平米商业或住宅类项目的营销整合推广服务工作。</w:t>
      </w:r>
    </w:p>
    <w:p w14:paraId="1E204495" w14:textId="77777777" w:rsidR="00072C04" w:rsidRDefault="00072C04" w:rsidP="00072C04">
      <w:pPr>
        <w:spacing w:line="360" w:lineRule="auto"/>
        <w:ind w:firstLine="420"/>
        <w:rPr>
          <w:rFonts w:ascii="仿宋" w:eastAsia="仿宋" w:hAnsi="仿宋"/>
          <w:color w:val="FF0000"/>
          <w:sz w:val="28"/>
          <w:szCs w:val="28"/>
        </w:rPr>
      </w:pPr>
      <w:r>
        <w:rPr>
          <w:rFonts w:ascii="仿宋" w:eastAsia="仿宋" w:hAnsi="仿宋" w:hint="eastAsia"/>
          <w:sz w:val="28"/>
          <w:szCs w:val="28"/>
        </w:rPr>
        <w:t>（三）为本项目配备的项目团队有着丰富的项目实战经验，项目负责人从事类似营销整合推广业务经历不少于5年，2015年以来曾负责过20万平米以上住宅或商业营销整合推广项目不少于3个。</w:t>
      </w:r>
    </w:p>
    <w:p w14:paraId="63DD8806" w14:textId="7A9BD764" w:rsidR="00072C04" w:rsidRDefault="00072C04" w:rsidP="00072C04">
      <w:pPr>
        <w:autoSpaceDE w:val="0"/>
        <w:autoSpaceDN w:val="0"/>
        <w:adjustRightInd w:val="0"/>
        <w:snapToGrid w:val="0"/>
        <w:spacing w:line="360" w:lineRule="auto"/>
        <w:ind w:rightChars="50" w:right="105" w:firstLineChars="150" w:firstLine="420"/>
        <w:rPr>
          <w:rFonts w:ascii="仿宋" w:eastAsia="仿宋" w:hAnsi="仿宋"/>
          <w:sz w:val="28"/>
          <w:szCs w:val="28"/>
        </w:rPr>
      </w:pPr>
      <w:r>
        <w:rPr>
          <w:rFonts w:ascii="仿宋" w:eastAsia="仿宋" w:hAnsi="仿宋" w:hint="eastAsia"/>
          <w:sz w:val="28"/>
          <w:szCs w:val="28"/>
        </w:rPr>
        <w:t>（</w:t>
      </w:r>
      <w:r w:rsidR="002B3CD6">
        <w:rPr>
          <w:rFonts w:ascii="仿宋" w:eastAsia="仿宋" w:hAnsi="仿宋" w:hint="eastAsia"/>
          <w:sz w:val="28"/>
          <w:szCs w:val="28"/>
        </w:rPr>
        <w:t>四</w:t>
      </w:r>
      <w:r>
        <w:rPr>
          <w:rFonts w:ascii="仿宋" w:eastAsia="仿宋" w:hAnsi="仿宋" w:hint="eastAsia"/>
          <w:sz w:val="28"/>
          <w:szCs w:val="28"/>
        </w:rPr>
        <w:t>）具有良好的财务状况和商业信誉，2015年至今在比选活动、合同履行、现场服务过程中，未受到行政、行业处罚和公开通报批评及企业投诉。</w:t>
      </w:r>
    </w:p>
    <w:p w14:paraId="44B8417F" w14:textId="40CBDB3F" w:rsidR="00072C04" w:rsidRDefault="00072C04" w:rsidP="00072C04">
      <w:pPr>
        <w:autoSpaceDE w:val="0"/>
        <w:autoSpaceDN w:val="0"/>
        <w:adjustRightInd w:val="0"/>
        <w:snapToGrid w:val="0"/>
        <w:spacing w:line="360" w:lineRule="auto"/>
        <w:ind w:rightChars="50" w:right="105" w:firstLineChars="150" w:firstLine="420"/>
        <w:rPr>
          <w:rFonts w:ascii="仿宋" w:eastAsia="仿宋" w:hAnsi="仿宋"/>
          <w:sz w:val="28"/>
          <w:szCs w:val="28"/>
        </w:rPr>
      </w:pPr>
      <w:r>
        <w:rPr>
          <w:rFonts w:ascii="仿宋" w:eastAsia="仿宋" w:hAnsi="仿宋" w:hint="eastAsia"/>
          <w:sz w:val="28"/>
          <w:szCs w:val="28"/>
        </w:rPr>
        <w:t>（</w:t>
      </w:r>
      <w:r w:rsidR="002B3CD6">
        <w:rPr>
          <w:rFonts w:ascii="仿宋" w:eastAsia="仿宋" w:hAnsi="仿宋" w:hint="eastAsia"/>
          <w:sz w:val="28"/>
          <w:szCs w:val="28"/>
        </w:rPr>
        <w:t>五</w:t>
      </w:r>
      <w:r>
        <w:rPr>
          <w:rFonts w:ascii="仿宋" w:eastAsia="仿宋" w:hAnsi="仿宋" w:hint="eastAsia"/>
          <w:sz w:val="28"/>
          <w:szCs w:val="28"/>
        </w:rPr>
        <w:t>）不得存在下列情形之一：开标日前三年内存在骗取成交或严重违规、违约问题；开标日前两年内存在违反国家有关法律的行为；比选申请人处于被责令停业、财产被冻结、接管、破产状态。</w:t>
      </w:r>
    </w:p>
    <w:p w14:paraId="6BB56D84" w14:textId="192C6FD1" w:rsidR="00072C04" w:rsidRDefault="00072C04" w:rsidP="00072C04">
      <w:pPr>
        <w:spacing w:line="360" w:lineRule="auto"/>
        <w:ind w:firstLineChars="179" w:firstLine="501"/>
        <w:rPr>
          <w:rFonts w:ascii="仿宋" w:eastAsia="仿宋" w:hAnsi="仿宋"/>
          <w:sz w:val="28"/>
          <w:szCs w:val="28"/>
        </w:rPr>
      </w:pPr>
      <w:r>
        <w:rPr>
          <w:rFonts w:ascii="仿宋" w:eastAsia="仿宋" w:hAnsi="仿宋" w:hint="eastAsia"/>
          <w:sz w:val="28"/>
          <w:szCs w:val="28"/>
        </w:rPr>
        <w:t>（</w:t>
      </w:r>
      <w:r w:rsidR="002B3CD6">
        <w:rPr>
          <w:rFonts w:ascii="仿宋" w:eastAsia="仿宋" w:hAnsi="仿宋" w:hint="eastAsia"/>
          <w:sz w:val="28"/>
          <w:szCs w:val="28"/>
        </w:rPr>
        <w:t>六</w:t>
      </w:r>
      <w:r>
        <w:rPr>
          <w:rFonts w:ascii="仿宋" w:eastAsia="仿宋" w:hAnsi="仿宋" w:hint="eastAsia"/>
          <w:sz w:val="28"/>
          <w:szCs w:val="28"/>
        </w:rPr>
        <w:t>） 本次比选不接受联合体参选。</w:t>
      </w:r>
    </w:p>
    <w:p w14:paraId="48AC7342" w14:textId="311C3E57" w:rsidR="00440B43" w:rsidRDefault="00CC0215" w:rsidP="00072C04">
      <w:pPr>
        <w:spacing w:line="360" w:lineRule="auto"/>
        <w:ind w:firstLine="420"/>
        <w:rPr>
          <w:rFonts w:ascii="仿宋" w:eastAsia="仿宋" w:hAnsi="仿宋"/>
          <w:sz w:val="28"/>
          <w:szCs w:val="28"/>
        </w:rPr>
      </w:pPr>
      <w:r>
        <w:rPr>
          <w:rFonts w:ascii="仿宋" w:eastAsia="仿宋" w:hAnsi="仿宋" w:hint="eastAsia"/>
          <w:b/>
          <w:sz w:val="28"/>
          <w:szCs w:val="28"/>
        </w:rPr>
        <w:t>四</w:t>
      </w:r>
      <w:r w:rsidR="00913A9C">
        <w:rPr>
          <w:rFonts w:ascii="仿宋" w:eastAsia="仿宋" w:hAnsi="仿宋" w:hint="eastAsia"/>
          <w:b/>
          <w:sz w:val="28"/>
          <w:szCs w:val="28"/>
        </w:rPr>
        <w:t>、比选文件的获取</w:t>
      </w:r>
      <w:bookmarkEnd w:id="1"/>
    </w:p>
    <w:p w14:paraId="0134474F" w14:textId="1DBE5163" w:rsidR="00440B43" w:rsidRPr="001B0F4B" w:rsidRDefault="00913A9C" w:rsidP="001B0F4B">
      <w:pPr>
        <w:pStyle w:val="ad"/>
        <w:spacing w:before="0" w:beforeAutospacing="0" w:after="0" w:afterAutospacing="0" w:line="360" w:lineRule="auto"/>
        <w:ind w:firstLineChars="171" w:firstLine="479"/>
        <w:rPr>
          <w:rFonts w:ascii="仿宋" w:eastAsia="仿宋" w:hAnsi="仿宋" w:cs="Arial"/>
          <w:sz w:val="28"/>
          <w:szCs w:val="28"/>
        </w:rPr>
      </w:pPr>
      <w:r>
        <w:rPr>
          <w:rFonts w:ascii="仿宋" w:eastAsia="仿宋" w:hAnsi="仿宋" w:hint="eastAsia"/>
          <w:sz w:val="28"/>
          <w:szCs w:val="28"/>
        </w:rPr>
        <w:t>1、</w:t>
      </w:r>
      <w:r>
        <w:rPr>
          <w:rFonts w:ascii="仿宋" w:eastAsia="仿宋" w:hAnsi="仿宋" w:cs="Arial" w:hint="eastAsia"/>
          <w:sz w:val="28"/>
          <w:szCs w:val="28"/>
        </w:rPr>
        <w:t>报名符合上述资格要求的比选申请</w:t>
      </w:r>
      <w:r>
        <w:rPr>
          <w:rFonts w:ascii="仿宋" w:eastAsia="仿宋" w:hAnsi="仿宋" w:hint="eastAsia"/>
          <w:sz w:val="28"/>
          <w:szCs w:val="28"/>
        </w:rPr>
        <w:t>人请于公告发布之日起，至201</w:t>
      </w:r>
      <w:r w:rsidR="007060D7">
        <w:rPr>
          <w:rFonts w:ascii="仿宋" w:eastAsia="仿宋" w:hAnsi="仿宋" w:hint="eastAsia"/>
          <w:sz w:val="28"/>
          <w:szCs w:val="28"/>
        </w:rPr>
        <w:t>9</w:t>
      </w:r>
      <w:r>
        <w:rPr>
          <w:rFonts w:ascii="仿宋" w:eastAsia="仿宋" w:hAnsi="仿宋" w:hint="eastAsia"/>
          <w:sz w:val="28"/>
          <w:szCs w:val="28"/>
        </w:rPr>
        <w:t>年</w:t>
      </w:r>
      <w:r w:rsidR="00522145">
        <w:rPr>
          <w:rFonts w:ascii="仿宋" w:eastAsia="仿宋" w:hAnsi="仿宋" w:hint="eastAsia"/>
          <w:sz w:val="28"/>
          <w:szCs w:val="28"/>
        </w:rPr>
        <w:t>7</w:t>
      </w:r>
      <w:r>
        <w:rPr>
          <w:rFonts w:ascii="仿宋" w:eastAsia="仿宋" w:hAnsi="仿宋" w:hint="eastAsia"/>
          <w:sz w:val="28"/>
          <w:szCs w:val="28"/>
        </w:rPr>
        <w:t>月</w:t>
      </w:r>
      <w:r w:rsidR="00522145">
        <w:rPr>
          <w:rFonts w:ascii="仿宋" w:eastAsia="仿宋" w:hAnsi="仿宋" w:hint="eastAsia"/>
          <w:sz w:val="28"/>
          <w:szCs w:val="28"/>
        </w:rPr>
        <w:t>15</w:t>
      </w:r>
      <w:r>
        <w:rPr>
          <w:rFonts w:ascii="仿宋" w:eastAsia="仿宋" w:hAnsi="仿宋" w:hint="eastAsia"/>
          <w:sz w:val="28"/>
          <w:szCs w:val="28"/>
        </w:rPr>
        <w:t>日前（法定公休日、法定节假日除外），每日上午</w:t>
      </w:r>
      <w:r>
        <w:rPr>
          <w:rFonts w:ascii="仿宋" w:eastAsia="仿宋" w:hAnsi="仿宋" w:hint="eastAsia"/>
          <w:sz w:val="28"/>
          <w:szCs w:val="28"/>
          <w:u w:val="single"/>
        </w:rPr>
        <w:t>9</w:t>
      </w:r>
      <w:r>
        <w:rPr>
          <w:rFonts w:ascii="仿宋" w:eastAsia="仿宋" w:hAnsi="仿宋" w:hint="eastAsia"/>
          <w:sz w:val="28"/>
          <w:szCs w:val="28"/>
        </w:rPr>
        <w:t>时至</w:t>
      </w:r>
      <w:r>
        <w:rPr>
          <w:rFonts w:ascii="仿宋" w:eastAsia="仿宋" w:hAnsi="仿宋" w:hint="eastAsia"/>
          <w:sz w:val="28"/>
          <w:szCs w:val="28"/>
          <w:u w:val="single"/>
        </w:rPr>
        <w:t>12</w:t>
      </w:r>
      <w:r>
        <w:rPr>
          <w:rFonts w:ascii="仿宋" w:eastAsia="仿宋" w:hAnsi="仿宋" w:hint="eastAsia"/>
          <w:sz w:val="28"/>
          <w:szCs w:val="28"/>
        </w:rPr>
        <w:lastRenderedPageBreak/>
        <w:t>时，下午</w:t>
      </w:r>
      <w:r>
        <w:rPr>
          <w:rFonts w:ascii="仿宋" w:eastAsia="仿宋" w:hAnsi="仿宋" w:hint="eastAsia"/>
          <w:sz w:val="28"/>
          <w:szCs w:val="28"/>
          <w:u w:val="single"/>
        </w:rPr>
        <w:t>14</w:t>
      </w:r>
      <w:r>
        <w:rPr>
          <w:rFonts w:ascii="仿宋" w:eastAsia="仿宋" w:hAnsi="仿宋" w:hint="eastAsia"/>
          <w:sz w:val="28"/>
          <w:szCs w:val="28"/>
        </w:rPr>
        <w:t>时至</w:t>
      </w:r>
      <w:r>
        <w:rPr>
          <w:rFonts w:ascii="仿宋" w:eastAsia="仿宋" w:hAnsi="仿宋" w:hint="eastAsia"/>
          <w:sz w:val="28"/>
          <w:szCs w:val="28"/>
          <w:u w:val="single"/>
        </w:rPr>
        <w:t>1</w:t>
      </w:r>
      <w:r w:rsidR="00E408F7">
        <w:rPr>
          <w:rFonts w:ascii="仿宋" w:eastAsia="仿宋" w:hAnsi="仿宋" w:hint="eastAsia"/>
          <w:sz w:val="28"/>
          <w:szCs w:val="28"/>
          <w:u w:val="single"/>
        </w:rPr>
        <w:t>7</w:t>
      </w:r>
      <w:r>
        <w:rPr>
          <w:rFonts w:ascii="仿宋" w:eastAsia="仿宋" w:hAnsi="仿宋" w:hint="eastAsia"/>
          <w:sz w:val="28"/>
          <w:szCs w:val="28"/>
        </w:rPr>
        <w:t>时（北京时间），持</w:t>
      </w:r>
      <w:r w:rsidR="001B0F4B" w:rsidRPr="00522145">
        <w:rPr>
          <w:rFonts w:ascii="仿宋" w:eastAsia="仿宋" w:hAnsi="仿宋" w:hint="eastAsia"/>
          <w:sz w:val="28"/>
          <w:szCs w:val="28"/>
          <w:u w:val="single"/>
        </w:rPr>
        <w:t>营业执照复印件</w:t>
      </w:r>
      <w:r w:rsidR="00522145" w:rsidRPr="00522145">
        <w:rPr>
          <w:rFonts w:ascii="仿宋" w:eastAsia="仿宋" w:hAnsi="仿宋" w:hint="eastAsia"/>
          <w:sz w:val="28"/>
          <w:szCs w:val="28"/>
          <w:u w:val="single"/>
        </w:rPr>
        <w:t>、单位授权委托书、经办人身份证复印件</w:t>
      </w:r>
      <w:r>
        <w:rPr>
          <w:rFonts w:ascii="仿宋" w:eastAsia="仿宋" w:hAnsi="仿宋" w:hint="eastAsia"/>
          <w:sz w:val="28"/>
          <w:szCs w:val="28"/>
        </w:rPr>
        <w:t>在</w:t>
      </w:r>
      <w:r w:rsidR="00441651">
        <w:rPr>
          <w:rFonts w:ascii="仿宋" w:eastAsia="仿宋" w:hAnsi="仿宋" w:hint="eastAsia"/>
          <w:sz w:val="28"/>
          <w:szCs w:val="28"/>
        </w:rPr>
        <w:t>攀枝花市红格镇温泉假日酒店2楼项目部</w:t>
      </w:r>
      <w:r>
        <w:rPr>
          <w:rFonts w:ascii="仿宋" w:eastAsia="仿宋" w:hAnsi="仿宋" w:hint="eastAsia"/>
          <w:sz w:val="28"/>
          <w:szCs w:val="28"/>
        </w:rPr>
        <w:t>报名领取比选文件（自带“U盘”可提供邮箱发送）</w:t>
      </w:r>
    </w:p>
    <w:p w14:paraId="1EC8AD77" w14:textId="3ED4C87C" w:rsidR="00440B43" w:rsidRDefault="00CC0215">
      <w:pPr>
        <w:spacing w:line="360" w:lineRule="auto"/>
        <w:ind w:firstLineChars="179" w:firstLine="503"/>
        <w:rPr>
          <w:rFonts w:ascii="仿宋" w:eastAsia="仿宋" w:hAnsi="仿宋"/>
          <w:color w:val="000000"/>
          <w:sz w:val="28"/>
          <w:szCs w:val="28"/>
        </w:rPr>
      </w:pPr>
      <w:bookmarkStart w:id="2" w:name="_Toc185047241"/>
      <w:r>
        <w:rPr>
          <w:rFonts w:ascii="仿宋" w:eastAsia="仿宋" w:hAnsi="仿宋" w:hint="eastAsia"/>
          <w:b/>
          <w:color w:val="000000"/>
          <w:sz w:val="28"/>
          <w:szCs w:val="28"/>
        </w:rPr>
        <w:t>五</w:t>
      </w:r>
      <w:r w:rsidR="00BB63A6" w:rsidRPr="0038743E">
        <w:rPr>
          <w:rFonts w:ascii="仿宋" w:eastAsia="仿宋" w:hAnsi="仿宋" w:hint="eastAsia"/>
          <w:b/>
          <w:color w:val="000000"/>
          <w:sz w:val="28"/>
          <w:szCs w:val="28"/>
        </w:rPr>
        <w:t>、</w:t>
      </w:r>
      <w:r w:rsidR="00913A9C">
        <w:rPr>
          <w:rFonts w:ascii="仿宋" w:eastAsia="仿宋" w:hAnsi="仿宋" w:hint="eastAsia"/>
          <w:b/>
          <w:bCs/>
          <w:color w:val="000000"/>
          <w:sz w:val="28"/>
          <w:szCs w:val="28"/>
        </w:rPr>
        <w:t>比选</w:t>
      </w:r>
      <w:r w:rsidR="00913A9C">
        <w:rPr>
          <w:rFonts w:ascii="仿宋" w:eastAsia="仿宋" w:hAnsi="仿宋" w:hint="eastAsia"/>
          <w:b/>
          <w:color w:val="000000"/>
          <w:sz w:val="28"/>
          <w:szCs w:val="28"/>
        </w:rPr>
        <w:t>申请文件的递交</w:t>
      </w:r>
      <w:bookmarkEnd w:id="2"/>
    </w:p>
    <w:p w14:paraId="13B37CC2" w14:textId="7F1C4A67" w:rsidR="00440B43" w:rsidRDefault="00913A9C">
      <w:pPr>
        <w:overflowPunct w:val="0"/>
        <w:adjustRightInd w:val="0"/>
        <w:spacing w:line="360" w:lineRule="auto"/>
        <w:ind w:left="60" w:right="60" w:firstLineChars="179" w:firstLine="501"/>
        <w:rPr>
          <w:rFonts w:ascii="仿宋" w:eastAsia="仿宋" w:hAnsi="仿宋"/>
          <w:color w:val="000000"/>
          <w:sz w:val="28"/>
          <w:szCs w:val="28"/>
        </w:rPr>
      </w:pPr>
      <w:r>
        <w:rPr>
          <w:rFonts w:ascii="仿宋" w:eastAsia="仿宋" w:hAnsi="仿宋" w:hint="eastAsia"/>
          <w:color w:val="000000"/>
          <w:sz w:val="28"/>
          <w:szCs w:val="28"/>
        </w:rPr>
        <w:t>1、 比选申请文件递交的时间（参选截止时间，下同）为201</w:t>
      </w:r>
      <w:r w:rsidR="001B3918">
        <w:rPr>
          <w:rFonts w:ascii="仿宋" w:eastAsia="仿宋" w:hAnsi="仿宋" w:hint="eastAsia"/>
          <w:color w:val="000000"/>
          <w:sz w:val="28"/>
          <w:szCs w:val="28"/>
        </w:rPr>
        <w:t>9</w:t>
      </w:r>
      <w:r>
        <w:rPr>
          <w:rFonts w:ascii="仿宋" w:eastAsia="仿宋" w:hAnsi="仿宋" w:hint="eastAsia"/>
          <w:color w:val="000000"/>
          <w:sz w:val="28"/>
          <w:szCs w:val="28"/>
        </w:rPr>
        <w:t>年</w:t>
      </w:r>
      <w:r w:rsidR="00B524F8">
        <w:rPr>
          <w:rFonts w:ascii="仿宋" w:eastAsia="仿宋" w:hAnsi="仿宋" w:hint="eastAsia"/>
          <w:color w:val="000000"/>
          <w:sz w:val="28"/>
          <w:szCs w:val="28"/>
        </w:rPr>
        <w:t>7</w:t>
      </w:r>
      <w:r>
        <w:rPr>
          <w:rFonts w:ascii="仿宋" w:eastAsia="仿宋" w:hAnsi="仿宋" w:hint="eastAsia"/>
          <w:color w:val="000000"/>
          <w:sz w:val="28"/>
          <w:szCs w:val="28"/>
        </w:rPr>
        <w:t>月</w:t>
      </w:r>
      <w:r w:rsidR="009609B4">
        <w:rPr>
          <w:rFonts w:ascii="仿宋" w:eastAsia="仿宋" w:hAnsi="仿宋" w:hint="eastAsia"/>
          <w:color w:val="000000"/>
          <w:sz w:val="28"/>
          <w:szCs w:val="28"/>
        </w:rPr>
        <w:t xml:space="preserve"> </w:t>
      </w:r>
      <w:r w:rsidR="00CC0215">
        <w:rPr>
          <w:rFonts w:ascii="仿宋" w:eastAsia="仿宋" w:hAnsi="仿宋" w:hint="eastAsia"/>
          <w:color w:val="000000"/>
          <w:sz w:val="28"/>
          <w:szCs w:val="28"/>
        </w:rPr>
        <w:t>25</w:t>
      </w:r>
      <w:r>
        <w:rPr>
          <w:rFonts w:ascii="仿宋" w:eastAsia="仿宋" w:hAnsi="仿宋" w:hint="eastAsia"/>
          <w:color w:val="000000"/>
          <w:sz w:val="28"/>
          <w:szCs w:val="28"/>
        </w:rPr>
        <w:t xml:space="preserve">日 </w:t>
      </w:r>
      <w:r w:rsidR="00B524F8">
        <w:rPr>
          <w:rFonts w:ascii="仿宋" w:eastAsia="仿宋" w:hAnsi="仿宋" w:hint="eastAsia"/>
          <w:color w:val="000000"/>
          <w:sz w:val="28"/>
          <w:szCs w:val="28"/>
        </w:rPr>
        <w:t>9</w:t>
      </w:r>
      <w:r w:rsidR="00EB4ADE">
        <w:rPr>
          <w:rFonts w:ascii="仿宋" w:eastAsia="仿宋" w:hAnsi="仿宋" w:hint="eastAsia"/>
          <w:color w:val="000000"/>
          <w:sz w:val="28"/>
          <w:szCs w:val="28"/>
        </w:rPr>
        <w:t xml:space="preserve"> </w:t>
      </w:r>
      <w:r>
        <w:rPr>
          <w:rFonts w:ascii="仿宋" w:eastAsia="仿宋" w:hAnsi="仿宋" w:hint="eastAsia"/>
          <w:color w:val="000000"/>
          <w:sz w:val="28"/>
          <w:szCs w:val="28"/>
        </w:rPr>
        <w:t>时</w:t>
      </w:r>
      <w:r w:rsidR="006A7F9A">
        <w:rPr>
          <w:rFonts w:ascii="仿宋" w:eastAsia="仿宋" w:hAnsi="仿宋" w:hint="eastAsia"/>
          <w:color w:val="000000"/>
          <w:sz w:val="28"/>
          <w:szCs w:val="28"/>
        </w:rPr>
        <w:t>30分</w:t>
      </w:r>
      <w:r>
        <w:rPr>
          <w:rFonts w:ascii="仿宋" w:eastAsia="仿宋" w:hAnsi="仿宋" w:hint="eastAsia"/>
          <w:color w:val="000000"/>
          <w:sz w:val="28"/>
          <w:szCs w:val="28"/>
        </w:rPr>
        <w:t>，地点为</w:t>
      </w:r>
      <w:r w:rsidR="00CC0215">
        <w:rPr>
          <w:rFonts w:ascii="仿宋" w:eastAsia="仿宋" w:hAnsi="仿宋" w:hint="eastAsia"/>
          <w:sz w:val="28"/>
          <w:szCs w:val="28"/>
        </w:rPr>
        <w:t>攀枝花</w:t>
      </w:r>
      <w:r>
        <w:rPr>
          <w:rFonts w:ascii="仿宋" w:eastAsia="仿宋" w:hAnsi="仿宋" w:hint="eastAsia"/>
          <w:sz w:val="28"/>
          <w:szCs w:val="28"/>
        </w:rPr>
        <w:t>市</w:t>
      </w:r>
      <w:r w:rsidR="00CC0215">
        <w:rPr>
          <w:rFonts w:ascii="仿宋" w:eastAsia="仿宋" w:hAnsi="仿宋" w:hint="eastAsia"/>
          <w:sz w:val="28"/>
          <w:szCs w:val="28"/>
        </w:rPr>
        <w:t>红格镇</w:t>
      </w:r>
      <w:r w:rsidR="005F47C7">
        <w:rPr>
          <w:rFonts w:ascii="仿宋" w:eastAsia="仿宋" w:hAnsi="仿宋" w:hint="eastAsia"/>
          <w:sz w:val="28"/>
          <w:szCs w:val="28"/>
        </w:rPr>
        <w:t>温泉假日酒店2楼</w:t>
      </w:r>
      <w:r w:rsidR="00FE2B55">
        <w:rPr>
          <w:rFonts w:ascii="仿宋" w:eastAsia="仿宋" w:hAnsi="仿宋" w:hint="eastAsia"/>
          <w:sz w:val="28"/>
          <w:szCs w:val="28"/>
        </w:rPr>
        <w:t>项目部</w:t>
      </w:r>
      <w:r>
        <w:rPr>
          <w:rFonts w:ascii="仿宋" w:eastAsia="仿宋" w:hAnsi="仿宋" w:cs="仿宋_GB2312" w:hint="eastAsia"/>
          <w:color w:val="000000"/>
          <w:kern w:val="0"/>
          <w:sz w:val="28"/>
          <w:szCs w:val="28"/>
        </w:rPr>
        <w:t>。比选</w:t>
      </w:r>
      <w:r>
        <w:rPr>
          <w:rFonts w:ascii="仿宋" w:eastAsia="仿宋" w:hAnsi="仿宋" w:hint="eastAsia"/>
          <w:color w:val="000000"/>
          <w:sz w:val="28"/>
          <w:szCs w:val="28"/>
        </w:rPr>
        <w:t>申请文件递交方式如有变动另行电话通知。</w:t>
      </w:r>
    </w:p>
    <w:p w14:paraId="67C5DFBD" w14:textId="77777777" w:rsidR="00440B43" w:rsidRDefault="00913A9C">
      <w:pPr>
        <w:spacing w:line="360" w:lineRule="auto"/>
        <w:ind w:firstLineChars="179" w:firstLine="501"/>
        <w:rPr>
          <w:rFonts w:ascii="仿宋" w:eastAsia="仿宋" w:hAnsi="仿宋"/>
          <w:color w:val="000000"/>
          <w:sz w:val="28"/>
          <w:szCs w:val="28"/>
        </w:rPr>
      </w:pPr>
      <w:r>
        <w:rPr>
          <w:rFonts w:ascii="仿宋" w:eastAsia="仿宋" w:hAnsi="仿宋" w:hint="eastAsia"/>
          <w:color w:val="000000"/>
          <w:sz w:val="28"/>
          <w:szCs w:val="28"/>
        </w:rPr>
        <w:t>2、逾期送达的或者未送达指定地点的比选申请文件，比选人不予受理。</w:t>
      </w:r>
    </w:p>
    <w:p w14:paraId="2D253785" w14:textId="0742887D" w:rsidR="00440B43" w:rsidRDefault="00841FFC">
      <w:pPr>
        <w:spacing w:line="360" w:lineRule="auto"/>
        <w:ind w:firstLineChars="179" w:firstLine="503"/>
        <w:rPr>
          <w:rFonts w:ascii="仿宋" w:eastAsia="仿宋" w:hAnsi="仿宋"/>
          <w:color w:val="000000"/>
          <w:sz w:val="28"/>
          <w:szCs w:val="28"/>
        </w:rPr>
      </w:pPr>
      <w:bookmarkStart w:id="3" w:name="_Toc185047243"/>
      <w:r>
        <w:rPr>
          <w:rFonts w:ascii="仿宋" w:eastAsia="仿宋" w:hAnsi="仿宋" w:hint="eastAsia"/>
          <w:b/>
          <w:color w:val="000000"/>
          <w:sz w:val="28"/>
          <w:szCs w:val="28"/>
        </w:rPr>
        <w:t>六</w:t>
      </w:r>
      <w:r w:rsidR="00913A9C">
        <w:rPr>
          <w:rFonts w:ascii="仿宋" w:eastAsia="仿宋" w:hAnsi="仿宋" w:hint="eastAsia"/>
          <w:b/>
          <w:color w:val="000000"/>
          <w:sz w:val="28"/>
          <w:szCs w:val="28"/>
        </w:rPr>
        <w:t>、联系方式</w:t>
      </w:r>
      <w:bookmarkEnd w:id="3"/>
    </w:p>
    <w:p w14:paraId="07CFA556" w14:textId="2F58455A" w:rsidR="00440B43" w:rsidRDefault="00913A9C">
      <w:pPr>
        <w:spacing w:line="360" w:lineRule="auto"/>
        <w:ind w:firstLineChars="185" w:firstLine="518"/>
        <w:rPr>
          <w:rFonts w:ascii="仿宋" w:eastAsia="仿宋" w:hAnsi="仿宋"/>
          <w:sz w:val="28"/>
          <w:szCs w:val="28"/>
        </w:rPr>
      </w:pPr>
      <w:r>
        <w:rPr>
          <w:rFonts w:ascii="仿宋" w:eastAsia="仿宋" w:hAnsi="仿宋" w:hint="eastAsia"/>
          <w:sz w:val="28"/>
          <w:szCs w:val="28"/>
        </w:rPr>
        <w:t>比 选 人：</w:t>
      </w:r>
      <w:r w:rsidR="005F47C7" w:rsidRPr="00136359">
        <w:rPr>
          <w:rFonts w:ascii="仿宋" w:eastAsia="仿宋" w:hAnsi="仿宋" w:hint="eastAsia"/>
          <w:sz w:val="28"/>
          <w:szCs w:val="28"/>
        </w:rPr>
        <w:t>攀枝花红格投资开发有限责任公司</w:t>
      </w:r>
    </w:p>
    <w:p w14:paraId="220013F8" w14:textId="6D89DEE1" w:rsidR="005F47C7" w:rsidRDefault="00913A9C">
      <w:pPr>
        <w:spacing w:line="360" w:lineRule="auto"/>
        <w:ind w:firstLineChars="185" w:firstLine="518"/>
        <w:rPr>
          <w:rFonts w:ascii="仿宋" w:eastAsia="仿宋" w:hAnsi="仿宋"/>
          <w:sz w:val="28"/>
          <w:szCs w:val="28"/>
        </w:rPr>
      </w:pPr>
      <w:bookmarkStart w:id="4" w:name="_Toc282421685"/>
      <w:r>
        <w:rPr>
          <w:rFonts w:ascii="仿宋" w:eastAsia="仿宋" w:hAnsi="仿宋" w:hint="eastAsia"/>
          <w:sz w:val="28"/>
          <w:szCs w:val="28"/>
        </w:rPr>
        <w:t>联系地址：</w:t>
      </w:r>
      <w:bookmarkStart w:id="5" w:name="_Toc282421686"/>
      <w:bookmarkEnd w:id="4"/>
      <w:r w:rsidR="005F47C7">
        <w:rPr>
          <w:rFonts w:ascii="仿宋" w:eastAsia="仿宋" w:hAnsi="仿宋" w:hint="eastAsia"/>
          <w:sz w:val="28"/>
          <w:szCs w:val="28"/>
        </w:rPr>
        <w:t>攀枝花市红格镇温泉假日酒店2楼</w:t>
      </w:r>
      <w:r w:rsidR="00572AE8">
        <w:rPr>
          <w:rFonts w:ascii="仿宋" w:eastAsia="仿宋" w:hAnsi="仿宋" w:hint="eastAsia"/>
          <w:sz w:val="28"/>
          <w:szCs w:val="28"/>
        </w:rPr>
        <w:t>地产开发</w:t>
      </w:r>
      <w:r w:rsidR="005F47C7">
        <w:rPr>
          <w:rFonts w:ascii="仿宋" w:eastAsia="仿宋" w:hAnsi="仿宋" w:hint="eastAsia"/>
          <w:sz w:val="28"/>
          <w:szCs w:val="28"/>
        </w:rPr>
        <w:t>项目部</w:t>
      </w:r>
      <w:r w:rsidR="00572AE8">
        <w:rPr>
          <w:rFonts w:ascii="仿宋" w:eastAsia="仿宋" w:hAnsi="仿宋" w:hint="eastAsia"/>
          <w:sz w:val="28"/>
          <w:szCs w:val="28"/>
        </w:rPr>
        <w:t>办公室</w:t>
      </w:r>
    </w:p>
    <w:p w14:paraId="4C68AECC" w14:textId="55D660D4" w:rsidR="00440B43" w:rsidRDefault="00913A9C">
      <w:pPr>
        <w:spacing w:line="360" w:lineRule="auto"/>
        <w:ind w:firstLineChars="185" w:firstLine="518"/>
        <w:rPr>
          <w:rFonts w:ascii="仿宋" w:eastAsia="仿宋" w:hAnsi="仿宋"/>
          <w:sz w:val="28"/>
          <w:szCs w:val="28"/>
        </w:rPr>
      </w:pPr>
      <w:r>
        <w:rPr>
          <w:rFonts w:ascii="仿宋" w:eastAsia="仿宋" w:hAnsi="仿宋" w:hint="eastAsia"/>
          <w:sz w:val="28"/>
          <w:szCs w:val="28"/>
        </w:rPr>
        <w:t>联 系 人：</w:t>
      </w:r>
      <w:bookmarkEnd w:id="5"/>
      <w:r w:rsidR="008B420E">
        <w:rPr>
          <w:rFonts w:ascii="仿宋" w:eastAsia="仿宋" w:hAnsi="仿宋" w:hint="eastAsia"/>
          <w:sz w:val="28"/>
          <w:szCs w:val="28"/>
        </w:rPr>
        <w:t>罗</w:t>
      </w:r>
      <w:r>
        <w:rPr>
          <w:rFonts w:ascii="仿宋" w:eastAsia="仿宋" w:hAnsi="仿宋" w:hint="eastAsia"/>
          <w:sz w:val="28"/>
          <w:szCs w:val="28"/>
        </w:rPr>
        <w:t>先生</w:t>
      </w:r>
    </w:p>
    <w:p w14:paraId="67069AAE" w14:textId="2C9139CF" w:rsidR="00440B43" w:rsidRDefault="00913A9C">
      <w:pPr>
        <w:spacing w:line="360" w:lineRule="auto"/>
        <w:ind w:firstLineChars="185" w:firstLine="518"/>
        <w:rPr>
          <w:rFonts w:ascii="仿宋" w:eastAsia="仿宋" w:hAnsi="仿宋"/>
          <w:sz w:val="28"/>
          <w:szCs w:val="28"/>
        </w:rPr>
      </w:pPr>
      <w:bookmarkStart w:id="6" w:name="_Toc282421687"/>
      <w:r>
        <w:rPr>
          <w:rFonts w:ascii="仿宋" w:eastAsia="仿宋" w:hAnsi="仿宋" w:hint="eastAsia"/>
          <w:sz w:val="28"/>
          <w:szCs w:val="28"/>
        </w:rPr>
        <w:t>电    话：</w:t>
      </w:r>
      <w:r w:rsidR="009A5C39">
        <w:rPr>
          <w:rFonts w:ascii="仿宋" w:eastAsia="仿宋" w:hAnsi="仿宋" w:hint="eastAsia"/>
          <w:sz w:val="28"/>
          <w:szCs w:val="28"/>
        </w:rPr>
        <w:t>18782966370</w:t>
      </w:r>
      <w:bookmarkEnd w:id="6"/>
    </w:p>
    <w:p w14:paraId="345804B3" w14:textId="12EBB214" w:rsidR="00440B43" w:rsidRDefault="00913A9C">
      <w:pPr>
        <w:spacing w:line="360" w:lineRule="auto"/>
        <w:jc w:val="center"/>
        <w:rPr>
          <w:rFonts w:ascii="宋体" w:hAnsi="宋体"/>
          <w:b/>
          <w:sz w:val="28"/>
          <w:szCs w:val="28"/>
        </w:rPr>
      </w:pPr>
      <w:bookmarkStart w:id="7" w:name="_Toc355860711"/>
      <w:bookmarkStart w:id="8" w:name="_Toc455045186"/>
      <w:bookmarkStart w:id="9" w:name="_Toc109212565"/>
      <w:bookmarkEnd w:id="0"/>
      <w:r>
        <w:rPr>
          <w:rFonts w:ascii="宋体" w:hAnsi="宋体" w:hint="eastAsia"/>
          <w:b/>
          <w:sz w:val="28"/>
          <w:szCs w:val="28"/>
        </w:rPr>
        <w:t>第</w:t>
      </w:r>
      <w:r w:rsidR="00D85657">
        <w:rPr>
          <w:rFonts w:ascii="宋体" w:hAnsi="宋体" w:hint="eastAsia"/>
          <w:b/>
          <w:sz w:val="28"/>
          <w:szCs w:val="28"/>
        </w:rPr>
        <w:t>二</w:t>
      </w:r>
      <w:r>
        <w:rPr>
          <w:rFonts w:ascii="宋体" w:hAnsi="宋体" w:hint="eastAsia"/>
          <w:b/>
          <w:sz w:val="28"/>
          <w:szCs w:val="28"/>
        </w:rPr>
        <w:t>章  比选申请人须知</w:t>
      </w:r>
      <w:bookmarkEnd w:id="7"/>
      <w:bookmarkEnd w:id="8"/>
    </w:p>
    <w:bookmarkEnd w:id="9"/>
    <w:p w14:paraId="2FB90897" w14:textId="77777777" w:rsidR="00440B43" w:rsidRDefault="00913A9C">
      <w:pPr>
        <w:spacing w:line="360" w:lineRule="auto"/>
        <w:ind w:firstLineChars="228" w:firstLine="641"/>
        <w:outlineLvl w:val="1"/>
        <w:rPr>
          <w:rFonts w:ascii="仿宋" w:eastAsia="仿宋" w:hAnsi="仿宋"/>
          <w:b/>
          <w:sz w:val="28"/>
          <w:szCs w:val="28"/>
        </w:rPr>
      </w:pPr>
      <w:r>
        <w:rPr>
          <w:rFonts w:ascii="仿宋" w:eastAsia="仿宋" w:hAnsi="仿宋" w:cs="仿宋_GB2312" w:hint="eastAsia"/>
          <w:b/>
          <w:sz w:val="28"/>
          <w:szCs w:val="28"/>
        </w:rPr>
        <w:t>一、服务期限</w:t>
      </w:r>
    </w:p>
    <w:p w14:paraId="1BA8ADDE" w14:textId="1358E187" w:rsidR="00E864AF" w:rsidRPr="003E6CED" w:rsidRDefault="003E6CED" w:rsidP="003E6CED">
      <w:pPr>
        <w:spacing w:line="360" w:lineRule="auto"/>
        <w:ind w:firstLineChars="200" w:firstLine="560"/>
        <w:rPr>
          <w:rFonts w:ascii="仿宋" w:eastAsia="仿宋" w:hAnsi="仿宋"/>
          <w:sz w:val="28"/>
          <w:szCs w:val="28"/>
        </w:rPr>
      </w:pPr>
      <w:r>
        <w:rPr>
          <w:rFonts w:ascii="仿宋" w:eastAsia="仿宋" w:hAnsi="仿宋" w:hint="eastAsia"/>
          <w:sz w:val="28"/>
          <w:szCs w:val="28"/>
        </w:rPr>
        <w:t>从签订合同并生效之日起，服务周期为</w:t>
      </w:r>
      <w:r w:rsidRPr="00526AB7">
        <w:rPr>
          <w:rFonts w:ascii="仿宋" w:eastAsia="仿宋" w:hAnsi="仿宋" w:hint="eastAsia"/>
          <w:sz w:val="28"/>
          <w:szCs w:val="28"/>
          <w:u w:val="single"/>
        </w:rPr>
        <w:t>1</w:t>
      </w:r>
      <w:r w:rsidR="00526AB7" w:rsidRPr="00526AB7">
        <w:rPr>
          <w:rFonts w:ascii="仿宋" w:eastAsia="仿宋" w:hAnsi="仿宋" w:hint="eastAsia"/>
          <w:sz w:val="28"/>
          <w:szCs w:val="28"/>
          <w:u w:val="single"/>
        </w:rPr>
        <w:t>0</w:t>
      </w:r>
      <w:r w:rsidRPr="00526AB7">
        <w:rPr>
          <w:rFonts w:ascii="仿宋" w:eastAsia="仿宋" w:hAnsi="仿宋" w:hint="eastAsia"/>
          <w:sz w:val="28"/>
          <w:szCs w:val="28"/>
          <w:u w:val="single"/>
        </w:rPr>
        <w:t>个月</w:t>
      </w:r>
      <w:r>
        <w:rPr>
          <w:rFonts w:ascii="仿宋" w:eastAsia="仿宋" w:hAnsi="仿宋" w:hint="eastAsia"/>
          <w:sz w:val="28"/>
          <w:szCs w:val="28"/>
        </w:rPr>
        <w:t>。</w:t>
      </w:r>
    </w:p>
    <w:p w14:paraId="0311AC41" w14:textId="0369E460" w:rsidR="00427474" w:rsidRDefault="003E6CED" w:rsidP="00427474">
      <w:pPr>
        <w:spacing w:line="360" w:lineRule="auto"/>
        <w:ind w:firstLineChars="181" w:firstLine="509"/>
        <w:rPr>
          <w:rFonts w:ascii="仿宋" w:eastAsia="仿宋" w:hAnsi="仿宋"/>
          <w:b/>
          <w:sz w:val="28"/>
          <w:szCs w:val="28"/>
        </w:rPr>
      </w:pPr>
      <w:r>
        <w:rPr>
          <w:rFonts w:ascii="仿宋" w:eastAsia="仿宋" w:hAnsi="仿宋" w:hint="eastAsia"/>
          <w:b/>
          <w:sz w:val="28"/>
          <w:szCs w:val="28"/>
        </w:rPr>
        <w:t>二</w:t>
      </w:r>
      <w:r w:rsidR="00427474">
        <w:rPr>
          <w:rFonts w:ascii="仿宋" w:eastAsia="仿宋" w:hAnsi="仿宋" w:hint="eastAsia"/>
          <w:b/>
          <w:sz w:val="28"/>
          <w:szCs w:val="28"/>
        </w:rPr>
        <w:t>、委托主要工作</w:t>
      </w:r>
    </w:p>
    <w:p w14:paraId="1D5A47B2" w14:textId="77777777" w:rsidR="005C0FE2" w:rsidRPr="00B476FD" w:rsidRDefault="005C0FE2" w:rsidP="005C0FE2">
      <w:pPr>
        <w:pStyle w:val="af4"/>
        <w:spacing w:line="360" w:lineRule="auto"/>
        <w:ind w:firstLineChars="200" w:firstLine="560"/>
        <w:rPr>
          <w:rFonts w:ascii="仿宋" w:eastAsia="仿宋" w:hAnsi="仿宋" w:cs="仿宋_GB2312"/>
          <w:sz w:val="28"/>
          <w:szCs w:val="28"/>
          <w:highlight w:val="yellow"/>
        </w:rPr>
      </w:pPr>
      <w:r>
        <w:rPr>
          <w:rFonts w:ascii="仿宋" w:eastAsia="仿宋" w:hAnsi="仿宋" w:hint="eastAsia"/>
          <w:sz w:val="28"/>
          <w:szCs w:val="28"/>
        </w:rPr>
        <w:t>结合当前房地产市场政策、法规相关规定和要求，对项目整体营销推广的方向提出合理化的建议，提出符合公司发展需求及市场需求的整合推广服务</w:t>
      </w:r>
      <w:r w:rsidRPr="005C5479">
        <w:rPr>
          <w:rFonts w:ascii="仿宋" w:eastAsia="仿宋" w:hAnsi="仿宋" w:hint="eastAsia"/>
          <w:sz w:val="28"/>
          <w:szCs w:val="28"/>
        </w:rPr>
        <w:t>。</w:t>
      </w:r>
      <w:r w:rsidRPr="005C5479">
        <w:rPr>
          <w:rFonts w:ascii="仿宋" w:eastAsia="仿宋" w:hAnsi="仿宋" w:cs="仿宋_GB2312"/>
          <w:sz w:val="28"/>
          <w:szCs w:val="28"/>
        </w:rPr>
        <w:t>包括但不限于以下内容，报告形式及结构自拟：</w:t>
      </w:r>
    </w:p>
    <w:p w14:paraId="2B7D43DE" w14:textId="77777777" w:rsidR="005C0FE2" w:rsidRPr="005C5479" w:rsidRDefault="005C0FE2" w:rsidP="005C0FE2">
      <w:pPr>
        <w:spacing w:line="360" w:lineRule="auto"/>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市场</w:t>
      </w:r>
      <w:r w:rsidRPr="005C5479">
        <w:rPr>
          <w:rFonts w:ascii="仿宋" w:eastAsia="仿宋" w:hAnsi="仿宋" w:hint="eastAsia"/>
          <w:sz w:val="28"/>
          <w:szCs w:val="28"/>
        </w:rPr>
        <w:t>分析；</w:t>
      </w:r>
    </w:p>
    <w:p w14:paraId="7FA16B12" w14:textId="77777777" w:rsidR="005C0FE2" w:rsidRPr="005C5479" w:rsidRDefault="005C0FE2" w:rsidP="005C0FE2">
      <w:pPr>
        <w:spacing w:line="360" w:lineRule="auto"/>
        <w:ind w:firstLineChars="200" w:firstLine="560"/>
        <w:rPr>
          <w:rFonts w:ascii="仿宋" w:eastAsia="仿宋" w:hAnsi="仿宋"/>
          <w:sz w:val="28"/>
          <w:szCs w:val="28"/>
        </w:rPr>
      </w:pPr>
      <w:r>
        <w:rPr>
          <w:rFonts w:ascii="仿宋" w:eastAsia="仿宋" w:hAnsi="仿宋"/>
          <w:sz w:val="28"/>
          <w:szCs w:val="28"/>
        </w:rPr>
        <w:lastRenderedPageBreak/>
        <w:t>2、</w:t>
      </w:r>
      <w:r>
        <w:rPr>
          <w:rFonts w:ascii="仿宋" w:eastAsia="仿宋" w:hAnsi="仿宋" w:hint="eastAsia"/>
          <w:sz w:val="28"/>
          <w:szCs w:val="28"/>
        </w:rPr>
        <w:t>项目</w:t>
      </w:r>
      <w:r w:rsidRPr="005C5479">
        <w:rPr>
          <w:rFonts w:ascii="仿宋" w:eastAsia="仿宋" w:hAnsi="仿宋" w:hint="eastAsia"/>
          <w:sz w:val="28"/>
          <w:szCs w:val="28"/>
        </w:rPr>
        <w:t>分析；</w:t>
      </w:r>
    </w:p>
    <w:p w14:paraId="6E95800E" w14:textId="77777777" w:rsidR="005C0FE2" w:rsidRPr="005C5479" w:rsidRDefault="005C0FE2" w:rsidP="005C0FE2">
      <w:pPr>
        <w:spacing w:line="360" w:lineRule="auto"/>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项目案名建议</w:t>
      </w:r>
      <w:r w:rsidRPr="005C5479">
        <w:rPr>
          <w:rFonts w:ascii="仿宋" w:eastAsia="仿宋" w:hAnsi="仿宋" w:hint="eastAsia"/>
          <w:sz w:val="28"/>
          <w:szCs w:val="28"/>
        </w:rPr>
        <w:t>；</w:t>
      </w:r>
    </w:p>
    <w:p w14:paraId="785E964A" w14:textId="77777777" w:rsidR="005C0FE2" w:rsidRPr="005C5479" w:rsidRDefault="005C0FE2" w:rsidP="005C0FE2">
      <w:pPr>
        <w:spacing w:line="360" w:lineRule="auto"/>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项目整体推广策略及入市阶段推广策略（阵地包装、营销活动、媒介策略等）</w:t>
      </w:r>
      <w:r w:rsidRPr="005C5479">
        <w:rPr>
          <w:rFonts w:ascii="仿宋" w:eastAsia="仿宋" w:hAnsi="仿宋" w:hint="eastAsia"/>
          <w:sz w:val="28"/>
          <w:szCs w:val="28"/>
        </w:rPr>
        <w:t>；</w:t>
      </w:r>
    </w:p>
    <w:p w14:paraId="5FB882CD" w14:textId="77777777" w:rsidR="005C0FE2" w:rsidRPr="005C5479" w:rsidRDefault="005C0FE2" w:rsidP="005C0FE2">
      <w:pPr>
        <w:spacing w:line="360" w:lineRule="auto"/>
        <w:ind w:firstLineChars="200" w:firstLine="560"/>
        <w:rPr>
          <w:rFonts w:ascii="仿宋" w:eastAsia="仿宋" w:hAnsi="仿宋"/>
          <w:sz w:val="28"/>
          <w:szCs w:val="28"/>
        </w:rPr>
      </w:pPr>
      <w:r>
        <w:rPr>
          <w:rFonts w:ascii="仿宋" w:eastAsia="仿宋" w:hAnsi="仿宋"/>
          <w:sz w:val="28"/>
          <w:szCs w:val="28"/>
        </w:rPr>
        <w:t>5、</w:t>
      </w:r>
      <w:r w:rsidRPr="005C5479">
        <w:rPr>
          <w:rFonts w:ascii="仿宋" w:eastAsia="仿宋" w:hAnsi="仿宋" w:hint="eastAsia"/>
          <w:sz w:val="28"/>
          <w:szCs w:val="28"/>
        </w:rPr>
        <w:t>项目组服务人员配置表；</w:t>
      </w:r>
    </w:p>
    <w:p w14:paraId="447EDE4B" w14:textId="77777777" w:rsidR="005C0FE2" w:rsidRDefault="005C0FE2" w:rsidP="005C0FE2">
      <w:pPr>
        <w:spacing w:line="360" w:lineRule="auto"/>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项目vi系统设计、推广画面设计；</w:t>
      </w:r>
    </w:p>
    <w:p w14:paraId="5222CBB2" w14:textId="77777777" w:rsidR="005C0FE2" w:rsidRPr="005C5479" w:rsidRDefault="005C0FE2" w:rsidP="005C0FE2">
      <w:pPr>
        <w:spacing w:line="360" w:lineRule="auto"/>
        <w:ind w:firstLineChars="200" w:firstLine="560"/>
        <w:rPr>
          <w:rFonts w:ascii="仿宋" w:eastAsia="仿宋" w:hAnsi="仿宋"/>
          <w:sz w:val="28"/>
          <w:szCs w:val="28"/>
        </w:rPr>
      </w:pPr>
      <w:r>
        <w:rPr>
          <w:rFonts w:ascii="仿宋" w:eastAsia="仿宋" w:hAnsi="仿宋"/>
          <w:sz w:val="28"/>
          <w:szCs w:val="28"/>
        </w:rPr>
        <w:t>7、</w:t>
      </w:r>
      <w:r w:rsidRPr="005C5479">
        <w:rPr>
          <w:rFonts w:ascii="仿宋" w:eastAsia="仿宋" w:hAnsi="仿宋" w:hint="eastAsia"/>
          <w:sz w:val="28"/>
          <w:szCs w:val="28"/>
        </w:rPr>
        <w:t>其他内容。</w:t>
      </w:r>
    </w:p>
    <w:p w14:paraId="1BED4D73" w14:textId="77777777" w:rsidR="005C0FE2" w:rsidRDefault="005C0FE2" w:rsidP="005C0FE2">
      <w:pPr>
        <w:tabs>
          <w:tab w:val="left" w:pos="360"/>
        </w:tabs>
        <w:spacing w:line="360" w:lineRule="auto"/>
        <w:ind w:firstLineChars="150" w:firstLine="420"/>
        <w:rPr>
          <w:rFonts w:ascii="仿宋" w:eastAsia="仿宋" w:hAnsi="仿宋"/>
          <w:sz w:val="28"/>
          <w:szCs w:val="28"/>
        </w:rPr>
      </w:pPr>
      <w:r>
        <w:rPr>
          <w:rFonts w:ascii="仿宋" w:eastAsia="仿宋" w:hAnsi="仿宋" w:hint="eastAsia"/>
          <w:sz w:val="28"/>
          <w:szCs w:val="28"/>
        </w:rPr>
        <w:t>（二）工作时间要求：</w:t>
      </w:r>
    </w:p>
    <w:p w14:paraId="79C0E9D3" w14:textId="78427EF2" w:rsidR="005C0FE2" w:rsidRDefault="005C0FE2" w:rsidP="005C0FE2">
      <w:pPr>
        <w:spacing w:line="360" w:lineRule="auto"/>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比选申请人确定参加本轮比选后，开始进行初稿制作工作，并于</w:t>
      </w:r>
      <w:r w:rsidRPr="00FB34FC">
        <w:rPr>
          <w:rFonts w:ascii="仿宋" w:eastAsia="仿宋" w:hAnsi="仿宋" w:hint="eastAsia"/>
          <w:sz w:val="28"/>
          <w:szCs w:val="28"/>
        </w:rPr>
        <w:t>2019年7月</w:t>
      </w:r>
      <w:r>
        <w:rPr>
          <w:rFonts w:ascii="仿宋" w:eastAsia="仿宋" w:hAnsi="仿宋" w:hint="eastAsia"/>
          <w:sz w:val="28"/>
          <w:szCs w:val="28"/>
        </w:rPr>
        <w:t>2</w:t>
      </w:r>
      <w:r w:rsidR="0072560E">
        <w:rPr>
          <w:rFonts w:ascii="仿宋" w:eastAsia="仿宋" w:hAnsi="仿宋" w:hint="eastAsia"/>
          <w:sz w:val="28"/>
          <w:szCs w:val="28"/>
        </w:rPr>
        <w:t>5</w:t>
      </w:r>
      <w:r>
        <w:rPr>
          <w:rFonts w:ascii="仿宋" w:eastAsia="仿宋" w:hAnsi="仿宋" w:hint="eastAsia"/>
          <w:sz w:val="28"/>
          <w:szCs w:val="28"/>
        </w:rPr>
        <w:t>日前完成初稿编制工作，并提交比选人会审。</w:t>
      </w:r>
    </w:p>
    <w:p w14:paraId="704B8C82" w14:textId="0EEC96E2" w:rsidR="005C0FE2" w:rsidRDefault="00557757" w:rsidP="005C0FE2">
      <w:pPr>
        <w:spacing w:line="360" w:lineRule="auto"/>
        <w:ind w:firstLineChars="200" w:firstLine="560"/>
        <w:rPr>
          <w:rFonts w:ascii="仿宋" w:eastAsia="仿宋" w:hAnsi="仿宋"/>
          <w:sz w:val="28"/>
          <w:szCs w:val="28"/>
        </w:rPr>
      </w:pPr>
      <w:r>
        <w:rPr>
          <w:rFonts w:ascii="仿宋" w:eastAsia="仿宋" w:hAnsi="仿宋" w:hint="eastAsia"/>
          <w:sz w:val="28"/>
          <w:szCs w:val="28"/>
        </w:rPr>
        <w:t>2</w:t>
      </w:r>
      <w:r w:rsidR="005C0FE2">
        <w:rPr>
          <w:rFonts w:ascii="仿宋" w:eastAsia="仿宋" w:hAnsi="仿宋" w:hint="eastAsia"/>
          <w:sz w:val="28"/>
          <w:szCs w:val="28"/>
        </w:rPr>
        <w:t>、会审通过后，与中选人签订合同，并于5个工作日内提交正式报告。</w:t>
      </w:r>
    </w:p>
    <w:p w14:paraId="25650743" w14:textId="4C00DD75" w:rsidR="00557757" w:rsidRPr="00557757" w:rsidRDefault="00557757" w:rsidP="005C0FE2">
      <w:pPr>
        <w:spacing w:line="360" w:lineRule="auto"/>
        <w:ind w:firstLineChars="200" w:firstLine="562"/>
        <w:rPr>
          <w:rFonts w:ascii="仿宋" w:eastAsia="仿宋" w:hAnsi="仿宋"/>
          <w:b/>
          <w:sz w:val="28"/>
          <w:szCs w:val="28"/>
        </w:rPr>
      </w:pPr>
      <w:r w:rsidRPr="00557757">
        <w:rPr>
          <w:rFonts w:ascii="仿宋" w:eastAsia="仿宋" w:hAnsi="仿宋"/>
          <w:b/>
          <w:sz w:val="28"/>
          <w:szCs w:val="28"/>
        </w:rPr>
        <w:t>3、</w:t>
      </w:r>
      <w:r w:rsidRPr="00557757">
        <w:rPr>
          <w:rFonts w:ascii="仿宋" w:eastAsia="仿宋" w:hAnsi="仿宋" w:hint="eastAsia"/>
          <w:b/>
          <w:sz w:val="28"/>
          <w:szCs w:val="28"/>
        </w:rPr>
        <w:t>项目处于攀枝花红格镇</w:t>
      </w:r>
      <w:r w:rsidR="004110E7">
        <w:rPr>
          <w:rFonts w:ascii="仿宋" w:eastAsia="仿宋" w:hAnsi="仿宋" w:hint="eastAsia"/>
          <w:b/>
          <w:sz w:val="28"/>
          <w:szCs w:val="28"/>
        </w:rPr>
        <w:t>，由于工作项目地址特殊性</w:t>
      </w:r>
      <w:r w:rsidRPr="00557757">
        <w:rPr>
          <w:rFonts w:ascii="仿宋" w:eastAsia="仿宋" w:hAnsi="仿宋" w:hint="eastAsia"/>
          <w:b/>
          <w:sz w:val="28"/>
          <w:szCs w:val="28"/>
        </w:rPr>
        <w:t>，</w:t>
      </w:r>
      <w:r w:rsidR="004110E7">
        <w:rPr>
          <w:rFonts w:ascii="仿宋" w:eastAsia="仿宋" w:hAnsi="仿宋" w:hint="eastAsia"/>
          <w:b/>
          <w:sz w:val="28"/>
          <w:szCs w:val="28"/>
        </w:rPr>
        <w:t>中选人</w:t>
      </w:r>
      <w:r w:rsidRPr="00557757">
        <w:rPr>
          <w:rFonts w:ascii="仿宋" w:eastAsia="仿宋" w:hAnsi="仿宋" w:hint="eastAsia"/>
          <w:b/>
          <w:sz w:val="28"/>
          <w:szCs w:val="28"/>
        </w:rPr>
        <w:t>需阶段性派驻人员进行现场办公</w:t>
      </w:r>
      <w:r>
        <w:rPr>
          <w:rFonts w:ascii="仿宋" w:eastAsia="仿宋" w:hAnsi="仿宋" w:hint="eastAsia"/>
          <w:b/>
          <w:sz w:val="28"/>
          <w:szCs w:val="28"/>
        </w:rPr>
        <w:t>。</w:t>
      </w:r>
      <w:r w:rsidR="00253724">
        <w:rPr>
          <w:rFonts w:ascii="仿宋" w:eastAsia="仿宋" w:hAnsi="仿宋" w:hint="eastAsia"/>
          <w:b/>
          <w:sz w:val="28"/>
          <w:szCs w:val="28"/>
        </w:rPr>
        <w:t>（招标完成后，派驻现场的工作人员需在10个工作日内到位）</w:t>
      </w:r>
    </w:p>
    <w:p w14:paraId="239D7B84" w14:textId="7FC49777" w:rsidR="00440B43" w:rsidRDefault="003E6CED">
      <w:pPr>
        <w:spacing w:line="360" w:lineRule="auto"/>
        <w:ind w:firstLineChars="228" w:firstLine="641"/>
        <w:outlineLvl w:val="1"/>
        <w:rPr>
          <w:rFonts w:ascii="仿宋" w:eastAsia="仿宋" w:hAnsi="仿宋" w:cs="仿宋_GB2312"/>
          <w:b/>
          <w:sz w:val="28"/>
          <w:szCs w:val="28"/>
        </w:rPr>
      </w:pPr>
      <w:r>
        <w:rPr>
          <w:rFonts w:ascii="仿宋" w:eastAsia="仿宋" w:hAnsi="仿宋" w:cs="仿宋_GB2312" w:hint="eastAsia"/>
          <w:b/>
          <w:sz w:val="28"/>
          <w:szCs w:val="28"/>
        </w:rPr>
        <w:t>三</w:t>
      </w:r>
      <w:r w:rsidR="00913A9C">
        <w:rPr>
          <w:rFonts w:ascii="仿宋" w:eastAsia="仿宋" w:hAnsi="仿宋" w:cs="仿宋_GB2312" w:hint="eastAsia"/>
          <w:b/>
          <w:sz w:val="28"/>
          <w:szCs w:val="28"/>
        </w:rPr>
        <w:t>、比选费用</w:t>
      </w:r>
    </w:p>
    <w:p w14:paraId="6B983644" w14:textId="6567E4BC" w:rsidR="00440B43" w:rsidRDefault="00913A9C">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比选申请人应自行承担其比选申请文件制作及递交所涉及的一切费用，不论中选与否，比选人对上述费用不负任何责任。</w:t>
      </w:r>
    </w:p>
    <w:p w14:paraId="7B0F7FC8" w14:textId="0E6BAB68" w:rsidR="00440B43" w:rsidRDefault="00201F40">
      <w:pPr>
        <w:spacing w:line="360" w:lineRule="auto"/>
        <w:ind w:firstLineChars="228" w:firstLine="641"/>
        <w:outlineLvl w:val="1"/>
        <w:rPr>
          <w:rFonts w:ascii="仿宋" w:eastAsia="仿宋" w:hAnsi="仿宋" w:cs="仿宋_GB2312"/>
          <w:b/>
          <w:sz w:val="28"/>
          <w:szCs w:val="28"/>
        </w:rPr>
      </w:pPr>
      <w:r>
        <w:rPr>
          <w:rFonts w:ascii="仿宋" w:eastAsia="仿宋" w:hAnsi="仿宋" w:cs="仿宋_GB2312" w:hint="eastAsia"/>
          <w:b/>
          <w:sz w:val="28"/>
          <w:szCs w:val="28"/>
        </w:rPr>
        <w:t>四</w:t>
      </w:r>
      <w:r w:rsidR="00913A9C">
        <w:rPr>
          <w:rFonts w:ascii="仿宋" w:eastAsia="仿宋" w:hAnsi="仿宋" w:cs="仿宋_GB2312" w:hint="eastAsia"/>
          <w:b/>
          <w:sz w:val="28"/>
          <w:szCs w:val="28"/>
        </w:rPr>
        <w:t>、比选文件的澄清</w:t>
      </w:r>
    </w:p>
    <w:p w14:paraId="1CA620CE" w14:textId="77777777" w:rsidR="00440B43" w:rsidRDefault="00913A9C">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要求澄清比选文件的中介机构对比选文件理解不清或有疑问，可于比选申请文件递交截止时间2天前书面要求比选人进行解释或澄清，比选人认为有必要解释的问题将在比选申请文件递交截止时间1天前以书面形</w:t>
      </w:r>
      <w:r>
        <w:rPr>
          <w:rFonts w:ascii="仿宋" w:eastAsia="仿宋" w:hAnsi="仿宋" w:cs="仿宋_GB2312" w:hint="eastAsia"/>
          <w:sz w:val="28"/>
          <w:szCs w:val="28"/>
        </w:rPr>
        <w:lastRenderedPageBreak/>
        <w:t>式答复，并分送所有已得到比选文件的比选申请人。该澄清或修改的内容作为比选文件的组成部分。</w:t>
      </w:r>
    </w:p>
    <w:p w14:paraId="2C455022" w14:textId="1B16C50D" w:rsidR="00440B43" w:rsidRDefault="00201F40">
      <w:pPr>
        <w:spacing w:line="360" w:lineRule="auto"/>
        <w:ind w:firstLineChars="250" w:firstLine="703"/>
        <w:outlineLvl w:val="1"/>
        <w:rPr>
          <w:rFonts w:ascii="仿宋" w:eastAsia="仿宋" w:hAnsi="仿宋" w:cs="仿宋_GB2312"/>
          <w:b/>
          <w:sz w:val="28"/>
          <w:szCs w:val="28"/>
        </w:rPr>
      </w:pPr>
      <w:r>
        <w:rPr>
          <w:rFonts w:ascii="仿宋" w:eastAsia="仿宋" w:hAnsi="仿宋" w:cs="仿宋_GB2312" w:hint="eastAsia"/>
          <w:b/>
          <w:sz w:val="28"/>
          <w:szCs w:val="28"/>
        </w:rPr>
        <w:t>五</w:t>
      </w:r>
      <w:r w:rsidR="00913A9C">
        <w:rPr>
          <w:rFonts w:ascii="仿宋" w:eastAsia="仿宋" w:hAnsi="仿宋" w:cs="仿宋_GB2312" w:hint="eastAsia"/>
          <w:b/>
          <w:sz w:val="28"/>
          <w:szCs w:val="28"/>
        </w:rPr>
        <w:t>、比选文件的修改</w:t>
      </w:r>
    </w:p>
    <w:p w14:paraId="7A200542" w14:textId="77777777" w:rsidR="00440B43" w:rsidRDefault="00913A9C">
      <w:pPr>
        <w:pStyle w:val="Default"/>
        <w:spacing w:line="360" w:lineRule="auto"/>
        <w:ind w:leftChars="54" w:left="113"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比选人在比选申请文件递交截止日前，可以对比选文件进行修改，这种修改可以是比选人主动提出的，也可以是为解答比选申请人澄清的问题做出的。</w:t>
      </w:r>
    </w:p>
    <w:p w14:paraId="3976BE2C" w14:textId="77777777" w:rsidR="00440B43" w:rsidRDefault="00913A9C">
      <w:pPr>
        <w:spacing w:line="360" w:lineRule="auto"/>
        <w:ind w:firstLineChars="200" w:firstLine="560"/>
        <w:rPr>
          <w:rFonts w:ascii="仿宋" w:eastAsia="仿宋" w:hAnsi="仿宋"/>
          <w:sz w:val="28"/>
          <w:szCs w:val="28"/>
        </w:rPr>
      </w:pPr>
      <w:r>
        <w:rPr>
          <w:rFonts w:ascii="仿宋" w:eastAsia="仿宋" w:hAnsi="仿宋" w:cs="仿宋_GB2312" w:hint="eastAsia"/>
          <w:sz w:val="28"/>
          <w:szCs w:val="28"/>
        </w:rPr>
        <w:t>2、修改条款将以书面形式发给所有获得比选文件的比选申请人</w:t>
      </w:r>
      <w:r>
        <w:rPr>
          <w:rFonts w:ascii="仿宋" w:eastAsia="仿宋" w:hAnsi="仿宋" w:cs="仿宋_GB2312"/>
          <w:sz w:val="28"/>
          <w:szCs w:val="28"/>
        </w:rPr>
        <w:t>,</w:t>
      </w:r>
      <w:r>
        <w:rPr>
          <w:rFonts w:ascii="仿宋" w:eastAsia="仿宋" w:hAnsi="仿宋" w:cs="仿宋_GB2312" w:hint="eastAsia"/>
          <w:sz w:val="28"/>
          <w:szCs w:val="28"/>
        </w:rPr>
        <w:t>并对其有约束力</w:t>
      </w:r>
      <w:r>
        <w:rPr>
          <w:rFonts w:ascii="仿宋" w:eastAsia="仿宋" w:hAnsi="仿宋" w:cs="仿宋_GB2312"/>
          <w:sz w:val="28"/>
          <w:szCs w:val="28"/>
        </w:rPr>
        <w:t>,</w:t>
      </w:r>
      <w:r>
        <w:rPr>
          <w:rFonts w:ascii="仿宋" w:eastAsia="仿宋" w:hAnsi="仿宋" w:cs="仿宋_GB2312" w:hint="eastAsia"/>
          <w:sz w:val="28"/>
          <w:szCs w:val="28"/>
        </w:rPr>
        <w:t>作为比选文件的组成部分。比选申请人收到修改内容后，应在比选申请人须知规定的时间内以书面形式通知比选人，确认已收到该修改。</w:t>
      </w:r>
    </w:p>
    <w:p w14:paraId="1B6A67F1" w14:textId="77777777" w:rsidR="00440B43" w:rsidRDefault="00913A9C">
      <w:pPr>
        <w:spacing w:line="360" w:lineRule="auto"/>
        <w:ind w:firstLineChars="200" w:firstLine="560"/>
        <w:rPr>
          <w:rFonts w:ascii="仿宋" w:eastAsia="仿宋" w:hAnsi="仿宋"/>
          <w:sz w:val="28"/>
          <w:szCs w:val="28"/>
        </w:rPr>
      </w:pPr>
      <w:r>
        <w:rPr>
          <w:rFonts w:ascii="仿宋" w:eastAsia="仿宋" w:hAnsi="仿宋" w:hint="eastAsia"/>
          <w:sz w:val="28"/>
          <w:szCs w:val="28"/>
        </w:rPr>
        <w:t>3、为了给比选申请人合理、充足的时间,比选人可以按规定酌情延长递交比选申请文件的截止时间，并书面通知比选申请人。</w:t>
      </w:r>
    </w:p>
    <w:p w14:paraId="5C2246BD" w14:textId="658B1A96" w:rsidR="00440B43" w:rsidRDefault="00201F40">
      <w:pPr>
        <w:spacing w:line="360" w:lineRule="auto"/>
        <w:ind w:firstLineChars="196" w:firstLine="551"/>
        <w:outlineLvl w:val="1"/>
        <w:rPr>
          <w:rFonts w:ascii="仿宋" w:eastAsia="仿宋" w:hAnsi="仿宋"/>
          <w:b/>
          <w:sz w:val="28"/>
          <w:szCs w:val="28"/>
        </w:rPr>
      </w:pPr>
      <w:r>
        <w:rPr>
          <w:rFonts w:ascii="仿宋" w:eastAsia="仿宋" w:hAnsi="仿宋" w:cs="仿宋_GB2312" w:hint="eastAsia"/>
          <w:b/>
          <w:sz w:val="28"/>
          <w:szCs w:val="28"/>
        </w:rPr>
        <w:t>六</w:t>
      </w:r>
      <w:r w:rsidR="00913A9C">
        <w:rPr>
          <w:rFonts w:ascii="仿宋" w:eastAsia="仿宋" w:hAnsi="仿宋" w:cs="仿宋_GB2312" w:hint="eastAsia"/>
          <w:b/>
          <w:sz w:val="28"/>
          <w:szCs w:val="28"/>
        </w:rPr>
        <w:t>、比选申请人的认可</w:t>
      </w:r>
    </w:p>
    <w:p w14:paraId="2A00B7B9" w14:textId="77777777" w:rsidR="00440B43" w:rsidRDefault="00913A9C">
      <w:pPr>
        <w:spacing w:line="360" w:lineRule="auto"/>
        <w:ind w:firstLine="645"/>
        <w:rPr>
          <w:rFonts w:ascii="仿宋" w:eastAsia="仿宋" w:hAnsi="仿宋" w:cs="仿宋_GB2312"/>
          <w:sz w:val="28"/>
          <w:szCs w:val="28"/>
        </w:rPr>
      </w:pPr>
      <w:r>
        <w:rPr>
          <w:rFonts w:ascii="仿宋" w:eastAsia="仿宋" w:hAnsi="仿宋" w:cs="仿宋_GB2312" w:hint="eastAsia"/>
          <w:sz w:val="28"/>
          <w:szCs w:val="28"/>
        </w:rPr>
        <w:t>1、比选申请人应充分理解比选文件的全部内容，比选申请文件一经提交比选人，即表明比选申请人已经仔细阅读、调查和了解与项目有关的一切情况，并已理解比选文件的全部内容。</w:t>
      </w:r>
    </w:p>
    <w:p w14:paraId="7894FFBB" w14:textId="77777777" w:rsidR="00440B43" w:rsidRDefault="00913A9C">
      <w:pPr>
        <w:spacing w:line="360" w:lineRule="auto"/>
        <w:ind w:firstLine="645"/>
        <w:rPr>
          <w:rFonts w:ascii="仿宋" w:eastAsia="仿宋" w:hAnsi="仿宋" w:cs="仿宋_GB2312"/>
          <w:sz w:val="28"/>
          <w:szCs w:val="28"/>
        </w:rPr>
      </w:pPr>
      <w:r>
        <w:rPr>
          <w:rFonts w:ascii="仿宋" w:eastAsia="仿宋" w:hAnsi="仿宋" w:cs="仿宋_GB2312" w:hint="eastAsia"/>
          <w:sz w:val="28"/>
          <w:szCs w:val="28"/>
        </w:rPr>
        <w:t>2、比选申请人确认比选申请文件具有法律效力，与比选人的任何个人的口头协议均不能影响比选申请文件的任何条款和内容。</w:t>
      </w:r>
    </w:p>
    <w:p w14:paraId="0723ACBC" w14:textId="4C062DDC" w:rsidR="00440B43" w:rsidRPr="00201F40" w:rsidRDefault="00201F40" w:rsidP="00201F40">
      <w:pPr>
        <w:spacing w:line="360" w:lineRule="auto"/>
        <w:ind w:left="645"/>
        <w:rPr>
          <w:rFonts w:ascii="仿宋" w:eastAsia="仿宋" w:hAnsi="仿宋"/>
          <w:b/>
          <w:sz w:val="28"/>
          <w:szCs w:val="28"/>
        </w:rPr>
      </w:pPr>
      <w:r>
        <w:rPr>
          <w:rFonts w:ascii="仿宋" w:eastAsia="仿宋" w:hAnsi="仿宋" w:cs="仿宋_GB2312" w:hint="eastAsia"/>
          <w:b/>
          <w:sz w:val="28"/>
          <w:szCs w:val="28"/>
        </w:rPr>
        <w:t>七、</w:t>
      </w:r>
      <w:r w:rsidR="00913A9C" w:rsidRPr="00201F40">
        <w:rPr>
          <w:rFonts w:ascii="仿宋" w:eastAsia="仿宋" w:hAnsi="仿宋" w:cs="仿宋_GB2312" w:hint="eastAsia"/>
          <w:b/>
          <w:sz w:val="28"/>
          <w:szCs w:val="28"/>
        </w:rPr>
        <w:t>比选申请文件的编制</w:t>
      </w:r>
    </w:p>
    <w:p w14:paraId="7EA66F40" w14:textId="75A426EC" w:rsidR="00440B43" w:rsidRDefault="00913A9C">
      <w:pPr>
        <w:tabs>
          <w:tab w:val="left" w:pos="540"/>
        </w:tabs>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1、比选申请人应按比选文件（包括补充通知）规定的要求和格式编制比选申请文件。</w:t>
      </w:r>
      <w:r>
        <w:rPr>
          <w:rFonts w:ascii="仿宋" w:eastAsia="仿宋" w:hAnsi="仿宋" w:cs="MingLiU" w:hint="eastAsia"/>
          <w:sz w:val="28"/>
          <w:szCs w:val="28"/>
        </w:rPr>
        <w:t>比选申请文件的正本和副本一律用A4复印纸（图、表及证件可以除外）编制和复制。比选申请文件的正本和副本应装订成册并</w:t>
      </w:r>
      <w:r>
        <w:rPr>
          <w:rFonts w:ascii="仿宋" w:eastAsia="仿宋" w:hAnsi="仿宋" w:cs="MingLiU" w:hint="eastAsia"/>
          <w:sz w:val="28"/>
          <w:szCs w:val="28"/>
        </w:rPr>
        <w:lastRenderedPageBreak/>
        <w:t>加装封面，不得有零散页，若同一册的内容较多，可装订成若干分册，并在封面标明次序及册数。比选申请文件中的证明、证件及附件等的复制件应集中紧附在相应正文内容后面，并尽量与前面正文部分的顺序相对应。装订成册的比选文件必须密封且加盖公章和骑缝章。</w:t>
      </w:r>
      <w:r>
        <w:rPr>
          <w:rFonts w:ascii="仿宋" w:eastAsia="仿宋" w:hAnsi="仿宋" w:cs="仿宋_GB2312" w:hint="eastAsia"/>
          <w:sz w:val="28"/>
          <w:szCs w:val="28"/>
        </w:rPr>
        <w:t>比选申请文件</w:t>
      </w:r>
      <w:r>
        <w:rPr>
          <w:rFonts w:ascii="仿宋" w:eastAsia="仿宋" w:hAnsi="仿宋" w:hint="eastAsia"/>
          <w:sz w:val="28"/>
          <w:szCs w:val="28"/>
        </w:rPr>
        <w:t>一式</w:t>
      </w:r>
      <w:r w:rsidR="00BD7047">
        <w:rPr>
          <w:rFonts w:ascii="仿宋" w:eastAsia="仿宋" w:hAnsi="仿宋" w:hint="eastAsia"/>
          <w:sz w:val="28"/>
          <w:szCs w:val="28"/>
        </w:rPr>
        <w:t>两</w:t>
      </w:r>
      <w:r>
        <w:rPr>
          <w:rFonts w:ascii="仿宋" w:eastAsia="仿宋" w:hAnsi="仿宋" w:hint="eastAsia"/>
          <w:sz w:val="28"/>
          <w:szCs w:val="28"/>
        </w:rPr>
        <w:t>份（正本一份、副本</w:t>
      </w:r>
      <w:r w:rsidR="00BD7047">
        <w:rPr>
          <w:rFonts w:ascii="仿宋" w:eastAsia="仿宋" w:hAnsi="仿宋" w:hint="eastAsia"/>
          <w:sz w:val="28"/>
          <w:szCs w:val="28"/>
        </w:rPr>
        <w:t>一</w:t>
      </w:r>
      <w:r>
        <w:rPr>
          <w:rFonts w:ascii="仿宋" w:eastAsia="仿宋" w:hAnsi="仿宋" w:hint="eastAsia"/>
          <w:sz w:val="28"/>
          <w:szCs w:val="28"/>
        </w:rPr>
        <w:t>份）</w:t>
      </w:r>
      <w:r>
        <w:rPr>
          <w:rFonts w:ascii="仿宋" w:eastAsia="仿宋" w:hAnsi="仿宋" w:cs="仿宋_GB2312" w:hint="eastAsia"/>
          <w:sz w:val="28"/>
          <w:szCs w:val="28"/>
        </w:rPr>
        <w:t>，封面上应标明正本、副本字样。</w:t>
      </w:r>
    </w:p>
    <w:p w14:paraId="5206EAFA" w14:textId="77777777" w:rsidR="00440B43" w:rsidRDefault="00913A9C">
      <w:pPr>
        <w:tabs>
          <w:tab w:val="left" w:pos="540"/>
        </w:tabs>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2、比选申请文件应使用打印、复印或不能擦去的墨水书写，</w:t>
      </w:r>
      <w:bookmarkStart w:id="10" w:name="_GoBack"/>
      <w:bookmarkEnd w:id="10"/>
      <w:r>
        <w:rPr>
          <w:rFonts w:ascii="仿宋" w:eastAsia="仿宋" w:hAnsi="仿宋" w:cs="仿宋_GB2312" w:hint="eastAsia"/>
          <w:sz w:val="28"/>
          <w:szCs w:val="28"/>
        </w:rPr>
        <w:t>文字要清晰，语意要明确，并按比选申请文件的要求加盖单位公章（其他专用章无效）和法定代表人（或委托代理人）签名。</w:t>
      </w:r>
    </w:p>
    <w:p w14:paraId="6E71550E" w14:textId="77777777" w:rsidR="00440B43" w:rsidRDefault="00913A9C">
      <w:pPr>
        <w:tabs>
          <w:tab w:val="left" w:pos="540"/>
        </w:tabs>
        <w:spacing w:line="360" w:lineRule="auto"/>
        <w:ind w:firstLineChars="200" w:firstLine="560"/>
        <w:rPr>
          <w:rFonts w:ascii="仿宋" w:eastAsia="仿宋" w:hAnsi="仿宋"/>
          <w:sz w:val="28"/>
          <w:szCs w:val="28"/>
        </w:rPr>
      </w:pPr>
      <w:r>
        <w:rPr>
          <w:rFonts w:ascii="仿宋" w:eastAsia="仿宋" w:hAnsi="仿宋" w:cs="仿宋_GB2312" w:hint="eastAsia"/>
          <w:sz w:val="28"/>
          <w:szCs w:val="28"/>
        </w:rPr>
        <w:t>3、比选申请文件应避免涂改和插字，若为了改正错误必须这样做时，均应由法定代表人（或委托代理人）在修改处盖章或签名确认。</w:t>
      </w:r>
    </w:p>
    <w:p w14:paraId="0CD8EAEE" w14:textId="6AD4C92A" w:rsidR="00440B43" w:rsidRDefault="00105788">
      <w:pPr>
        <w:spacing w:line="360" w:lineRule="auto"/>
        <w:ind w:firstLineChars="200" w:firstLine="562"/>
        <w:outlineLvl w:val="1"/>
        <w:rPr>
          <w:rFonts w:ascii="仿宋" w:eastAsia="仿宋" w:hAnsi="仿宋" w:cs="仿宋_GB2312"/>
          <w:b/>
          <w:sz w:val="28"/>
          <w:szCs w:val="28"/>
        </w:rPr>
      </w:pPr>
      <w:r>
        <w:rPr>
          <w:rFonts w:ascii="仿宋" w:eastAsia="仿宋" w:hAnsi="仿宋" w:cs="仿宋_GB2312" w:hint="eastAsia"/>
          <w:b/>
          <w:sz w:val="28"/>
          <w:szCs w:val="28"/>
        </w:rPr>
        <w:t>八</w:t>
      </w:r>
      <w:r w:rsidR="00913A9C">
        <w:rPr>
          <w:rFonts w:ascii="仿宋" w:eastAsia="仿宋" w:hAnsi="仿宋" w:cs="仿宋_GB2312" w:hint="eastAsia"/>
          <w:b/>
          <w:sz w:val="28"/>
          <w:szCs w:val="28"/>
        </w:rPr>
        <w:t>、比选申请文件的提交</w:t>
      </w:r>
    </w:p>
    <w:p w14:paraId="78B97537" w14:textId="77777777" w:rsidR="00440B43" w:rsidRDefault="00913A9C">
      <w:pPr>
        <w:spacing w:line="360" w:lineRule="auto"/>
        <w:ind w:firstLineChars="200" w:firstLine="560"/>
        <w:rPr>
          <w:rFonts w:ascii="仿宋" w:eastAsia="仿宋" w:hAnsi="仿宋"/>
          <w:sz w:val="28"/>
          <w:szCs w:val="28"/>
        </w:rPr>
      </w:pPr>
      <w:r>
        <w:rPr>
          <w:rFonts w:ascii="仿宋" w:eastAsia="仿宋" w:hAnsi="仿宋" w:cs="仿宋_GB2312" w:hint="eastAsia"/>
          <w:sz w:val="28"/>
          <w:szCs w:val="28"/>
        </w:rPr>
        <w:t>1、比选申请文件的密封和标记</w:t>
      </w:r>
    </w:p>
    <w:p w14:paraId="7DD2A721" w14:textId="77777777" w:rsidR="00440B43" w:rsidRDefault="00913A9C">
      <w:pPr>
        <w:spacing w:line="360" w:lineRule="auto"/>
        <w:ind w:firstLineChars="211" w:firstLine="591"/>
        <w:rPr>
          <w:rFonts w:ascii="仿宋" w:eastAsia="仿宋" w:hAnsi="仿宋"/>
          <w:sz w:val="28"/>
          <w:szCs w:val="28"/>
        </w:rPr>
      </w:pPr>
      <w:r>
        <w:rPr>
          <w:rFonts w:ascii="仿宋" w:eastAsia="仿宋" w:hAnsi="仿宋" w:cs="仿宋_GB2312" w:hint="eastAsia"/>
          <w:sz w:val="28"/>
          <w:szCs w:val="28"/>
        </w:rPr>
        <w:t>比选申请文件的正本应装袋密封，不密封的比选申请文件无效。封袋面上写明：</w:t>
      </w:r>
    </w:p>
    <w:p w14:paraId="1562896A" w14:textId="23E310F7" w:rsidR="00440B43" w:rsidRDefault="00913A9C">
      <w:pPr>
        <w:spacing w:line="360" w:lineRule="auto"/>
        <w:ind w:firstLine="3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sz w:val="28"/>
          <w:szCs w:val="28"/>
        </w:rPr>
        <w:t>1</w:t>
      </w:r>
      <w:r w:rsidR="00841FFC">
        <w:rPr>
          <w:rFonts w:ascii="仿宋" w:eastAsia="仿宋" w:hAnsi="仿宋" w:cs="仿宋_GB2312" w:hint="eastAsia"/>
          <w:sz w:val="28"/>
          <w:szCs w:val="28"/>
        </w:rPr>
        <w:t>）比选人的名称：</w:t>
      </w:r>
      <w:r w:rsidR="00841FFC" w:rsidRPr="00136359">
        <w:rPr>
          <w:rFonts w:ascii="仿宋" w:eastAsia="仿宋" w:hAnsi="仿宋" w:hint="eastAsia"/>
          <w:sz w:val="28"/>
          <w:szCs w:val="28"/>
        </w:rPr>
        <w:t>攀枝花红格投资开发有限责任公司</w:t>
      </w:r>
      <w:r>
        <w:rPr>
          <w:rFonts w:ascii="仿宋" w:eastAsia="仿宋" w:hAnsi="仿宋" w:cs="仿宋_GB2312" w:hint="eastAsia"/>
          <w:sz w:val="28"/>
          <w:szCs w:val="28"/>
        </w:rPr>
        <w:t>；</w:t>
      </w:r>
    </w:p>
    <w:p w14:paraId="47CAC768" w14:textId="27550A81" w:rsidR="00841FFC" w:rsidRPr="005C0FE2" w:rsidRDefault="00913A9C" w:rsidP="005C0FE2">
      <w:pPr>
        <w:spacing w:line="360" w:lineRule="auto"/>
        <w:ind w:firstLineChars="101" w:firstLine="283"/>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sz w:val="28"/>
          <w:szCs w:val="28"/>
        </w:rPr>
        <w:t>2</w:t>
      </w:r>
      <w:r w:rsidR="00841FFC">
        <w:rPr>
          <w:rFonts w:ascii="仿宋" w:eastAsia="仿宋" w:hAnsi="仿宋" w:cs="仿宋_GB2312" w:hint="eastAsia"/>
          <w:sz w:val="28"/>
          <w:szCs w:val="28"/>
        </w:rPr>
        <w:t>）比选的项目名称：</w:t>
      </w:r>
      <w:r w:rsidR="005C0FE2" w:rsidRPr="005C0FE2">
        <w:rPr>
          <w:rFonts w:ascii="仿宋" w:eastAsia="仿宋" w:hAnsi="仿宋" w:cs="仿宋_GB2312" w:hint="eastAsia"/>
          <w:sz w:val="28"/>
          <w:szCs w:val="28"/>
        </w:rPr>
        <w:t>攀枝花红格投资开发有限责任公司红格阳光康养综合体项目营销整合推广服务</w:t>
      </w:r>
    </w:p>
    <w:p w14:paraId="7243D214" w14:textId="77777777" w:rsidR="00440B43" w:rsidRDefault="00913A9C">
      <w:pPr>
        <w:spacing w:line="360" w:lineRule="auto"/>
        <w:ind w:firstLine="3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sz w:val="28"/>
          <w:szCs w:val="28"/>
        </w:rPr>
        <w:t>3</w:t>
      </w:r>
      <w:r>
        <w:rPr>
          <w:rFonts w:ascii="仿宋" w:eastAsia="仿宋" w:hAnsi="仿宋" w:cs="仿宋_GB2312" w:hint="eastAsia"/>
          <w:sz w:val="28"/>
          <w:szCs w:val="28"/>
        </w:rPr>
        <w:t>）比选申请人的名称和地址；</w:t>
      </w:r>
    </w:p>
    <w:p w14:paraId="2EDF49EC" w14:textId="77777777" w:rsidR="00440B43" w:rsidRDefault="00913A9C">
      <w:pPr>
        <w:spacing w:line="360" w:lineRule="auto"/>
        <w:ind w:firstLine="360"/>
        <w:rPr>
          <w:rFonts w:ascii="仿宋" w:eastAsia="仿宋" w:hAnsi="仿宋"/>
          <w:sz w:val="28"/>
          <w:szCs w:val="28"/>
        </w:rPr>
      </w:pPr>
      <w:r>
        <w:rPr>
          <w:rFonts w:ascii="仿宋" w:eastAsia="仿宋" w:hAnsi="仿宋" w:cs="仿宋_GB2312" w:hint="eastAsia"/>
          <w:sz w:val="28"/>
          <w:szCs w:val="28"/>
        </w:rPr>
        <w:t>（</w:t>
      </w:r>
      <w:r>
        <w:rPr>
          <w:rFonts w:ascii="仿宋" w:eastAsia="仿宋" w:hAnsi="仿宋" w:cs="仿宋_GB2312"/>
          <w:sz w:val="28"/>
          <w:szCs w:val="28"/>
        </w:rPr>
        <w:t>4</w:t>
      </w:r>
      <w:r>
        <w:rPr>
          <w:rFonts w:ascii="仿宋" w:eastAsia="仿宋" w:hAnsi="仿宋" w:cs="仿宋_GB2312" w:hint="eastAsia"/>
          <w:sz w:val="28"/>
          <w:szCs w:val="28"/>
        </w:rPr>
        <w:t>）封袋封口处应加盖比选申请人公章；</w:t>
      </w:r>
    </w:p>
    <w:p w14:paraId="47239FF3" w14:textId="77777777" w:rsidR="00440B43" w:rsidRDefault="00913A9C">
      <w:pPr>
        <w:spacing w:line="360" w:lineRule="auto"/>
        <w:ind w:firstLineChars="200" w:firstLine="560"/>
        <w:rPr>
          <w:rFonts w:ascii="仿宋" w:eastAsia="仿宋" w:hAnsi="仿宋"/>
          <w:sz w:val="28"/>
          <w:szCs w:val="28"/>
        </w:rPr>
      </w:pPr>
      <w:r>
        <w:rPr>
          <w:rFonts w:ascii="仿宋" w:eastAsia="仿宋" w:hAnsi="仿宋" w:cs="仿宋_GB2312" w:hint="eastAsia"/>
          <w:sz w:val="28"/>
          <w:szCs w:val="28"/>
        </w:rPr>
        <w:t>2、比选申请文件截止时间</w:t>
      </w:r>
    </w:p>
    <w:p w14:paraId="3CBC167A" w14:textId="700C4EAC" w:rsidR="00440B43" w:rsidRDefault="00913A9C">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比选申请人应在</w:t>
      </w:r>
      <w:r>
        <w:rPr>
          <w:rFonts w:ascii="仿宋" w:eastAsia="仿宋" w:hAnsi="仿宋" w:cs="仿宋_GB2312"/>
          <w:sz w:val="28"/>
          <w:szCs w:val="28"/>
        </w:rPr>
        <w:t>201</w:t>
      </w:r>
      <w:r w:rsidR="00F100DF">
        <w:rPr>
          <w:rFonts w:ascii="仿宋" w:eastAsia="仿宋" w:hAnsi="仿宋" w:cs="仿宋_GB2312" w:hint="eastAsia"/>
          <w:sz w:val="28"/>
          <w:szCs w:val="28"/>
        </w:rPr>
        <w:t>9</w:t>
      </w:r>
      <w:r>
        <w:rPr>
          <w:rFonts w:ascii="仿宋" w:eastAsia="仿宋" w:hAnsi="仿宋" w:cs="仿宋_GB2312" w:hint="eastAsia"/>
          <w:sz w:val="28"/>
          <w:szCs w:val="28"/>
        </w:rPr>
        <w:t>年</w:t>
      </w:r>
      <w:r w:rsidR="00F100DF">
        <w:rPr>
          <w:rFonts w:ascii="仿宋" w:eastAsia="仿宋" w:hAnsi="仿宋" w:cs="仿宋_GB2312" w:hint="eastAsia"/>
          <w:sz w:val="28"/>
          <w:szCs w:val="28"/>
        </w:rPr>
        <w:t xml:space="preserve"> </w:t>
      </w:r>
      <w:r w:rsidR="00732ADC">
        <w:rPr>
          <w:rFonts w:ascii="仿宋" w:eastAsia="仿宋" w:hAnsi="仿宋" w:cs="仿宋_GB2312" w:hint="eastAsia"/>
          <w:sz w:val="28"/>
          <w:szCs w:val="28"/>
        </w:rPr>
        <w:t>7</w:t>
      </w:r>
      <w:r>
        <w:rPr>
          <w:rFonts w:ascii="仿宋" w:eastAsia="仿宋" w:hAnsi="仿宋" w:cs="仿宋_GB2312" w:hint="eastAsia"/>
          <w:sz w:val="28"/>
          <w:szCs w:val="28"/>
        </w:rPr>
        <w:t>月</w:t>
      </w:r>
      <w:r w:rsidR="00841FFC">
        <w:rPr>
          <w:rFonts w:ascii="仿宋" w:eastAsia="仿宋" w:hAnsi="仿宋" w:cs="仿宋_GB2312" w:hint="eastAsia"/>
          <w:sz w:val="28"/>
          <w:szCs w:val="28"/>
        </w:rPr>
        <w:t>25</w:t>
      </w:r>
      <w:r>
        <w:rPr>
          <w:rFonts w:ascii="仿宋" w:eastAsia="仿宋" w:hAnsi="仿宋" w:cs="仿宋_GB2312" w:hint="eastAsia"/>
          <w:sz w:val="28"/>
          <w:szCs w:val="28"/>
        </w:rPr>
        <w:t>日</w:t>
      </w:r>
      <w:r w:rsidR="00732ADC">
        <w:rPr>
          <w:rFonts w:ascii="仿宋" w:eastAsia="仿宋" w:hAnsi="仿宋" w:hint="eastAsia"/>
          <w:sz w:val="28"/>
          <w:szCs w:val="28"/>
        </w:rPr>
        <w:t>上</w:t>
      </w:r>
      <w:r>
        <w:rPr>
          <w:rFonts w:ascii="仿宋" w:eastAsia="仿宋" w:hAnsi="仿宋" w:hint="eastAsia"/>
          <w:sz w:val="28"/>
          <w:szCs w:val="28"/>
        </w:rPr>
        <w:t>午</w:t>
      </w:r>
      <w:r w:rsidR="00732ADC">
        <w:rPr>
          <w:rFonts w:ascii="仿宋" w:eastAsia="仿宋" w:hAnsi="仿宋" w:hint="eastAsia"/>
          <w:sz w:val="28"/>
          <w:szCs w:val="28"/>
        </w:rPr>
        <w:t>9</w:t>
      </w:r>
      <w:r>
        <w:rPr>
          <w:rFonts w:ascii="仿宋" w:eastAsia="仿宋" w:hAnsi="仿宋"/>
          <w:sz w:val="28"/>
          <w:szCs w:val="28"/>
        </w:rPr>
        <w:t>:</w:t>
      </w:r>
      <w:r w:rsidR="00732ADC">
        <w:rPr>
          <w:rFonts w:ascii="仿宋" w:eastAsia="仿宋" w:hAnsi="仿宋" w:hint="eastAsia"/>
          <w:sz w:val="28"/>
          <w:szCs w:val="28"/>
        </w:rPr>
        <w:t>3</w:t>
      </w:r>
      <w:r>
        <w:rPr>
          <w:rFonts w:ascii="仿宋" w:eastAsia="仿宋" w:hAnsi="仿宋"/>
          <w:sz w:val="28"/>
          <w:szCs w:val="28"/>
        </w:rPr>
        <w:t>0</w:t>
      </w:r>
      <w:r>
        <w:rPr>
          <w:rFonts w:ascii="仿宋" w:eastAsia="仿宋" w:hAnsi="仿宋" w:cs="仿宋_GB2312" w:hint="eastAsia"/>
          <w:sz w:val="28"/>
          <w:szCs w:val="28"/>
        </w:rPr>
        <w:t>前将比选申请文件送达。凡截止时间后送到的比选申请文件将被比选人拒绝接收。比选申请人应派</w:t>
      </w:r>
      <w:r>
        <w:rPr>
          <w:rFonts w:ascii="仿宋" w:eastAsia="仿宋" w:hAnsi="仿宋" w:cs="仿宋_GB2312" w:hint="eastAsia"/>
          <w:sz w:val="28"/>
          <w:szCs w:val="28"/>
        </w:rPr>
        <w:lastRenderedPageBreak/>
        <w:t>法定代表人或其授权代表出席比选申请文件开启会议。比选申请人参加会议的法定代表人或其授权代表应携带本人身份证，在比选人指定的登记册上签到以证明其已出席开启会议。若比选申请人未派法定代表人或其授权代表出席开启会议，视作放弃参加此次比选。</w:t>
      </w:r>
    </w:p>
    <w:p w14:paraId="16B72110" w14:textId="7143FD90" w:rsidR="00440B43" w:rsidRDefault="00A66C1D">
      <w:pPr>
        <w:spacing w:line="360" w:lineRule="auto"/>
        <w:ind w:firstLineChars="200" w:firstLine="562"/>
        <w:outlineLvl w:val="1"/>
        <w:rPr>
          <w:rFonts w:ascii="仿宋" w:eastAsia="仿宋" w:hAnsi="仿宋" w:cs="仿宋_GB2312"/>
          <w:b/>
          <w:sz w:val="28"/>
          <w:szCs w:val="28"/>
        </w:rPr>
      </w:pPr>
      <w:r>
        <w:rPr>
          <w:rFonts w:ascii="仿宋" w:eastAsia="仿宋" w:hAnsi="仿宋" w:cs="仿宋_GB2312" w:hint="eastAsia"/>
          <w:b/>
          <w:sz w:val="28"/>
          <w:szCs w:val="28"/>
        </w:rPr>
        <w:t>九</w:t>
      </w:r>
      <w:r w:rsidR="00913A9C">
        <w:rPr>
          <w:rFonts w:ascii="仿宋" w:eastAsia="仿宋" w:hAnsi="仿宋" w:cs="仿宋_GB2312" w:hint="eastAsia"/>
          <w:b/>
          <w:sz w:val="28"/>
          <w:szCs w:val="28"/>
        </w:rPr>
        <w:t>、比选申请人的报价</w:t>
      </w:r>
    </w:p>
    <w:p w14:paraId="0A7C1505" w14:textId="77777777" w:rsidR="00440B43" w:rsidRPr="005D46F6" w:rsidRDefault="00913A9C" w:rsidP="005D46F6">
      <w:pPr>
        <w:spacing w:line="360" w:lineRule="auto"/>
        <w:ind w:firstLineChars="150" w:firstLine="420"/>
        <w:rPr>
          <w:rFonts w:ascii="仿宋" w:eastAsia="仿宋" w:hAnsi="仿宋"/>
          <w:b/>
          <w:sz w:val="28"/>
          <w:szCs w:val="28"/>
        </w:rPr>
      </w:pPr>
      <w:r>
        <w:rPr>
          <w:rFonts w:ascii="仿宋" w:eastAsia="仿宋" w:hAnsi="仿宋" w:cs="仿宋_GB2312" w:hint="eastAsia"/>
          <w:sz w:val="28"/>
          <w:szCs w:val="28"/>
        </w:rPr>
        <w:t>1、比选申请人的报价应包括比选申请人通过比选后为完成合同规定的全部工作内容需支付的人员工资、管理费用、差旅费、保险、税金等一切费用和拟获得的利润，并考虑了应承担的风险和责任。</w:t>
      </w:r>
    </w:p>
    <w:p w14:paraId="553F08C1" w14:textId="77777777" w:rsidR="00440B43" w:rsidRDefault="00913A9C" w:rsidP="003A6CD2">
      <w:pPr>
        <w:spacing w:line="360" w:lineRule="auto"/>
        <w:ind w:firstLineChars="150" w:firstLine="420"/>
        <w:rPr>
          <w:rFonts w:ascii="仿宋" w:eastAsia="仿宋" w:hAnsi="仿宋"/>
          <w:sz w:val="28"/>
          <w:szCs w:val="28"/>
        </w:rPr>
      </w:pPr>
      <w:r>
        <w:rPr>
          <w:rFonts w:ascii="仿宋" w:eastAsia="仿宋" w:hAnsi="仿宋" w:cs="仿宋_GB2312" w:hint="eastAsia"/>
          <w:sz w:val="28"/>
          <w:szCs w:val="28"/>
        </w:rPr>
        <w:t>2、比选申请人应按规定的格式填写报价。</w:t>
      </w:r>
    </w:p>
    <w:p w14:paraId="6E3FA6D5" w14:textId="77777777" w:rsidR="00440B43" w:rsidRDefault="00913A9C">
      <w:pPr>
        <w:spacing w:line="360" w:lineRule="auto"/>
        <w:ind w:firstLineChars="150" w:firstLine="420"/>
        <w:rPr>
          <w:rFonts w:ascii="仿宋" w:eastAsia="仿宋" w:hAnsi="仿宋" w:cs="仿宋_GB2312"/>
          <w:sz w:val="28"/>
          <w:szCs w:val="28"/>
        </w:rPr>
      </w:pPr>
      <w:r>
        <w:rPr>
          <w:rFonts w:ascii="仿宋" w:eastAsia="仿宋" w:hAnsi="仿宋" w:cs="仿宋_GB2312" w:hint="eastAsia"/>
          <w:sz w:val="28"/>
          <w:szCs w:val="28"/>
        </w:rPr>
        <w:t>3、比选申请报价应注明有效期，有效期应与比选申请文件有效期一致。</w:t>
      </w:r>
    </w:p>
    <w:p w14:paraId="7A1799D6" w14:textId="0A0B5F91" w:rsidR="0048311A" w:rsidRPr="0048311A" w:rsidRDefault="0048311A">
      <w:pPr>
        <w:spacing w:line="360" w:lineRule="auto"/>
        <w:ind w:firstLineChars="150" w:firstLine="422"/>
        <w:rPr>
          <w:rFonts w:ascii="仿宋" w:eastAsia="仿宋" w:hAnsi="仿宋"/>
          <w:b/>
          <w:sz w:val="28"/>
          <w:szCs w:val="28"/>
        </w:rPr>
      </w:pPr>
      <w:r w:rsidRPr="0048311A">
        <w:rPr>
          <w:rFonts w:ascii="仿宋" w:eastAsia="仿宋" w:hAnsi="仿宋" w:cs="仿宋_GB2312"/>
          <w:b/>
          <w:sz w:val="28"/>
          <w:szCs w:val="28"/>
        </w:rPr>
        <w:t>4、</w:t>
      </w:r>
      <w:r w:rsidRPr="0048311A">
        <w:rPr>
          <w:rFonts w:ascii="仿宋" w:eastAsia="仿宋" w:hAnsi="仿宋" w:cs="仿宋_GB2312" w:hint="eastAsia"/>
          <w:b/>
          <w:sz w:val="28"/>
          <w:szCs w:val="28"/>
        </w:rPr>
        <w:t>本次比选</w:t>
      </w:r>
      <w:r>
        <w:rPr>
          <w:rFonts w:ascii="仿宋" w:eastAsia="仿宋" w:hAnsi="仿宋" w:cs="仿宋_GB2312" w:hint="eastAsia"/>
          <w:b/>
          <w:sz w:val="28"/>
          <w:szCs w:val="28"/>
        </w:rPr>
        <w:t>设</w:t>
      </w:r>
      <w:r w:rsidRPr="0048311A">
        <w:rPr>
          <w:rFonts w:ascii="仿宋" w:eastAsia="仿宋" w:hAnsi="仿宋" w:cs="仿宋_GB2312" w:hint="eastAsia"/>
          <w:b/>
          <w:sz w:val="28"/>
          <w:szCs w:val="28"/>
        </w:rPr>
        <w:t>控制价</w:t>
      </w:r>
      <w:r>
        <w:rPr>
          <w:rFonts w:ascii="仿宋" w:eastAsia="仿宋" w:hAnsi="仿宋" w:cs="仿宋_GB2312" w:hint="eastAsia"/>
          <w:b/>
          <w:sz w:val="28"/>
          <w:szCs w:val="28"/>
        </w:rPr>
        <w:t>为</w:t>
      </w:r>
      <w:r w:rsidR="0077059B" w:rsidRPr="00526AB7">
        <w:rPr>
          <w:rFonts w:ascii="仿宋" w:eastAsia="仿宋" w:hAnsi="仿宋" w:cs="仿宋_GB2312" w:hint="eastAsia"/>
          <w:b/>
          <w:sz w:val="28"/>
          <w:szCs w:val="28"/>
          <w:u w:val="single"/>
        </w:rPr>
        <w:t>9</w:t>
      </w:r>
      <w:r w:rsidR="00526AB7" w:rsidRPr="00526AB7">
        <w:rPr>
          <w:rFonts w:ascii="仿宋" w:eastAsia="仿宋" w:hAnsi="仿宋" w:cs="仿宋_GB2312" w:hint="eastAsia"/>
          <w:b/>
          <w:sz w:val="28"/>
          <w:szCs w:val="28"/>
          <w:u w:val="single"/>
        </w:rPr>
        <w:t>0</w:t>
      </w:r>
      <w:r w:rsidRPr="00526AB7">
        <w:rPr>
          <w:rFonts w:ascii="仿宋" w:eastAsia="仿宋" w:hAnsi="仿宋" w:cs="仿宋_GB2312" w:hint="eastAsia"/>
          <w:b/>
          <w:sz w:val="28"/>
          <w:szCs w:val="28"/>
          <w:u w:val="single"/>
        </w:rPr>
        <w:t>万元</w:t>
      </w:r>
      <w:r w:rsidR="000F1399">
        <w:rPr>
          <w:rFonts w:ascii="仿宋" w:eastAsia="仿宋" w:hAnsi="仿宋" w:cs="仿宋_GB2312" w:hint="eastAsia"/>
          <w:b/>
          <w:sz w:val="28"/>
          <w:szCs w:val="28"/>
        </w:rPr>
        <w:t>。</w:t>
      </w:r>
    </w:p>
    <w:p w14:paraId="1AF0279A" w14:textId="7C8AFA6B" w:rsidR="00440B43" w:rsidRDefault="00A66C1D">
      <w:pPr>
        <w:spacing w:line="360" w:lineRule="auto"/>
        <w:ind w:firstLineChars="200" w:firstLine="562"/>
        <w:outlineLvl w:val="1"/>
        <w:rPr>
          <w:rFonts w:ascii="仿宋" w:eastAsia="仿宋" w:hAnsi="仿宋" w:cs="仿宋_GB2312"/>
          <w:b/>
          <w:sz w:val="28"/>
          <w:szCs w:val="28"/>
        </w:rPr>
      </w:pPr>
      <w:r>
        <w:rPr>
          <w:rFonts w:ascii="仿宋" w:eastAsia="仿宋" w:hAnsi="仿宋" w:cs="仿宋_GB2312" w:hint="eastAsia"/>
          <w:b/>
          <w:sz w:val="28"/>
          <w:szCs w:val="28"/>
        </w:rPr>
        <w:t>十</w:t>
      </w:r>
      <w:r w:rsidR="00913A9C">
        <w:rPr>
          <w:rFonts w:ascii="仿宋" w:eastAsia="仿宋" w:hAnsi="仿宋" w:cs="仿宋_GB2312" w:hint="eastAsia"/>
          <w:b/>
          <w:sz w:val="28"/>
          <w:szCs w:val="28"/>
        </w:rPr>
        <w:t>、比选申请文件有效期</w:t>
      </w:r>
    </w:p>
    <w:p w14:paraId="0A2BF9EB" w14:textId="77777777" w:rsidR="00440B43" w:rsidRDefault="00913A9C">
      <w:pPr>
        <w:spacing w:line="360" w:lineRule="auto"/>
        <w:ind w:firstLineChars="200" w:firstLine="560"/>
        <w:outlineLvl w:val="1"/>
        <w:rPr>
          <w:rFonts w:ascii="仿宋" w:eastAsia="仿宋" w:hAnsi="仿宋" w:cs="仿宋_GB2312"/>
          <w:sz w:val="28"/>
          <w:szCs w:val="28"/>
        </w:rPr>
      </w:pPr>
      <w:r>
        <w:rPr>
          <w:rFonts w:ascii="仿宋" w:eastAsia="仿宋" w:hAnsi="仿宋" w:cs="仿宋_GB2312" w:hint="eastAsia"/>
          <w:sz w:val="28"/>
          <w:szCs w:val="28"/>
        </w:rPr>
        <w:t>自比选申请文件截止日起算，有效期为</w:t>
      </w:r>
      <w:r>
        <w:rPr>
          <w:rFonts w:ascii="仿宋" w:eastAsia="仿宋" w:hAnsi="仿宋" w:cs="仿宋_GB2312"/>
          <w:sz w:val="28"/>
          <w:szCs w:val="28"/>
        </w:rPr>
        <w:t>30</w:t>
      </w:r>
      <w:r>
        <w:rPr>
          <w:rFonts w:ascii="仿宋" w:eastAsia="仿宋" w:hAnsi="仿宋" w:cs="仿宋_GB2312" w:hint="eastAsia"/>
          <w:sz w:val="28"/>
          <w:szCs w:val="28"/>
        </w:rPr>
        <w:t>天。</w:t>
      </w:r>
    </w:p>
    <w:p w14:paraId="541F5DF9" w14:textId="03632F69" w:rsidR="00440B43" w:rsidRDefault="00A66C1D">
      <w:pPr>
        <w:spacing w:line="360" w:lineRule="auto"/>
        <w:ind w:firstLineChars="200" w:firstLine="562"/>
        <w:outlineLvl w:val="1"/>
        <w:rPr>
          <w:rFonts w:ascii="仿宋" w:eastAsia="仿宋" w:hAnsi="仿宋" w:cs="仿宋_GB2312"/>
          <w:b/>
          <w:sz w:val="28"/>
          <w:szCs w:val="28"/>
        </w:rPr>
      </w:pPr>
      <w:r>
        <w:rPr>
          <w:rFonts w:ascii="仿宋" w:eastAsia="仿宋" w:hAnsi="仿宋" w:cs="仿宋_GB2312" w:hint="eastAsia"/>
          <w:b/>
          <w:sz w:val="28"/>
          <w:szCs w:val="28"/>
        </w:rPr>
        <w:t>十一</w:t>
      </w:r>
      <w:r w:rsidR="00913A9C">
        <w:rPr>
          <w:rFonts w:ascii="仿宋" w:eastAsia="仿宋" w:hAnsi="仿宋" w:cs="仿宋_GB2312" w:hint="eastAsia"/>
          <w:b/>
          <w:sz w:val="28"/>
          <w:szCs w:val="28"/>
        </w:rPr>
        <w:t>、比选申请文件的开启</w:t>
      </w:r>
    </w:p>
    <w:p w14:paraId="5264FCBC" w14:textId="2E4A1E72" w:rsidR="00440B43" w:rsidRDefault="00913A9C">
      <w:pPr>
        <w:spacing w:line="360" w:lineRule="auto"/>
        <w:ind w:firstLineChars="200" w:firstLine="560"/>
        <w:outlineLvl w:val="1"/>
        <w:rPr>
          <w:rFonts w:ascii="仿宋" w:eastAsia="仿宋" w:hAnsi="仿宋" w:cs="仿宋_GB2312"/>
          <w:sz w:val="28"/>
          <w:szCs w:val="28"/>
        </w:rPr>
      </w:pPr>
      <w:r>
        <w:rPr>
          <w:rFonts w:ascii="仿宋" w:eastAsia="仿宋" w:hAnsi="仿宋" w:cs="仿宋_GB2312" w:hint="eastAsia"/>
          <w:sz w:val="28"/>
          <w:szCs w:val="28"/>
        </w:rPr>
        <w:t>比选人定于北京时间在 201</w:t>
      </w:r>
      <w:r w:rsidR="00F100DF">
        <w:rPr>
          <w:rFonts w:ascii="仿宋" w:eastAsia="仿宋" w:hAnsi="仿宋" w:cs="仿宋_GB2312" w:hint="eastAsia"/>
          <w:sz w:val="28"/>
          <w:szCs w:val="28"/>
        </w:rPr>
        <w:t>9</w:t>
      </w:r>
      <w:r>
        <w:rPr>
          <w:rFonts w:ascii="仿宋" w:eastAsia="仿宋" w:hAnsi="仿宋" w:cs="仿宋_GB2312" w:hint="eastAsia"/>
          <w:sz w:val="28"/>
          <w:szCs w:val="28"/>
        </w:rPr>
        <w:t xml:space="preserve">年 </w:t>
      </w:r>
      <w:r w:rsidR="001425E0">
        <w:rPr>
          <w:rFonts w:ascii="仿宋" w:eastAsia="仿宋" w:hAnsi="仿宋" w:cs="仿宋_GB2312" w:hint="eastAsia"/>
          <w:sz w:val="28"/>
          <w:szCs w:val="28"/>
        </w:rPr>
        <w:t>7</w:t>
      </w:r>
      <w:r>
        <w:rPr>
          <w:rFonts w:ascii="仿宋" w:eastAsia="仿宋" w:hAnsi="仿宋" w:cs="仿宋_GB2312" w:hint="eastAsia"/>
          <w:sz w:val="28"/>
          <w:szCs w:val="28"/>
        </w:rPr>
        <w:t>月</w:t>
      </w:r>
      <w:r w:rsidR="00E632CE">
        <w:rPr>
          <w:rFonts w:ascii="仿宋" w:eastAsia="仿宋" w:hAnsi="仿宋" w:cs="仿宋_GB2312" w:hint="eastAsia"/>
          <w:sz w:val="28"/>
          <w:szCs w:val="28"/>
        </w:rPr>
        <w:t>25</w:t>
      </w:r>
      <w:r>
        <w:rPr>
          <w:rFonts w:ascii="仿宋" w:eastAsia="仿宋" w:hAnsi="仿宋" w:cs="仿宋_GB2312" w:hint="eastAsia"/>
          <w:sz w:val="28"/>
          <w:szCs w:val="28"/>
        </w:rPr>
        <w:t>日</w:t>
      </w:r>
      <w:r w:rsidR="001425E0">
        <w:rPr>
          <w:rFonts w:ascii="仿宋" w:eastAsia="仿宋" w:hAnsi="仿宋" w:cs="仿宋_GB2312" w:hint="eastAsia"/>
          <w:sz w:val="28"/>
          <w:szCs w:val="28"/>
        </w:rPr>
        <w:t>上</w:t>
      </w:r>
      <w:r>
        <w:rPr>
          <w:rFonts w:ascii="仿宋" w:eastAsia="仿宋" w:hAnsi="仿宋" w:cs="仿宋_GB2312" w:hint="eastAsia"/>
          <w:sz w:val="28"/>
          <w:szCs w:val="28"/>
        </w:rPr>
        <w:t>午</w:t>
      </w:r>
      <w:r w:rsidR="001425E0">
        <w:rPr>
          <w:rFonts w:ascii="仿宋" w:eastAsia="仿宋" w:hAnsi="仿宋" w:cs="仿宋_GB2312" w:hint="eastAsia"/>
          <w:sz w:val="28"/>
          <w:szCs w:val="28"/>
        </w:rPr>
        <w:t>9</w:t>
      </w:r>
      <w:r>
        <w:rPr>
          <w:rFonts w:ascii="仿宋" w:eastAsia="仿宋" w:hAnsi="仿宋" w:cs="仿宋_GB2312" w:hint="eastAsia"/>
          <w:sz w:val="28"/>
          <w:szCs w:val="28"/>
        </w:rPr>
        <w:t>:</w:t>
      </w:r>
      <w:r w:rsidR="001425E0">
        <w:rPr>
          <w:rFonts w:ascii="仿宋" w:eastAsia="仿宋" w:hAnsi="仿宋" w:cs="仿宋_GB2312" w:hint="eastAsia"/>
          <w:sz w:val="28"/>
          <w:szCs w:val="28"/>
        </w:rPr>
        <w:t>3</w:t>
      </w:r>
      <w:r>
        <w:rPr>
          <w:rFonts w:ascii="仿宋" w:eastAsia="仿宋" w:hAnsi="仿宋" w:cs="仿宋_GB2312" w:hint="eastAsia"/>
          <w:sz w:val="28"/>
          <w:szCs w:val="28"/>
        </w:rPr>
        <w:t>0</w:t>
      </w:r>
      <w:r w:rsidR="00431E0F">
        <w:rPr>
          <w:rFonts w:ascii="仿宋" w:eastAsia="仿宋" w:hAnsi="仿宋" w:cs="仿宋_GB2312" w:hint="eastAsia"/>
          <w:sz w:val="28"/>
          <w:szCs w:val="28"/>
        </w:rPr>
        <w:t>（时间暂定，最终比选</w:t>
      </w:r>
      <w:r w:rsidR="00431E0F" w:rsidRPr="00431E0F">
        <w:rPr>
          <w:rFonts w:ascii="仿宋" w:eastAsia="仿宋" w:hAnsi="仿宋" w:cs="仿宋_GB2312" w:hint="eastAsia"/>
          <w:sz w:val="28"/>
          <w:szCs w:val="28"/>
        </w:rPr>
        <w:t>时间提前3日通知）</w:t>
      </w:r>
      <w:r>
        <w:rPr>
          <w:rFonts w:ascii="仿宋" w:eastAsia="仿宋" w:hAnsi="仿宋" w:cs="仿宋_GB2312" w:hint="eastAsia"/>
          <w:sz w:val="28"/>
          <w:szCs w:val="28"/>
        </w:rPr>
        <w:t>在</w:t>
      </w:r>
      <w:r w:rsidR="00E632CE">
        <w:rPr>
          <w:rFonts w:ascii="仿宋" w:eastAsia="仿宋" w:hAnsi="仿宋" w:hint="eastAsia"/>
          <w:sz w:val="28"/>
          <w:szCs w:val="28"/>
        </w:rPr>
        <w:t>攀枝花市红格镇温泉假日酒店2楼</w:t>
      </w:r>
      <w:r w:rsidR="00CA2FE3">
        <w:rPr>
          <w:rFonts w:ascii="仿宋" w:eastAsia="仿宋" w:hAnsi="仿宋" w:hint="eastAsia"/>
          <w:sz w:val="28"/>
          <w:szCs w:val="28"/>
        </w:rPr>
        <w:t>项目部</w:t>
      </w:r>
      <w:r>
        <w:rPr>
          <w:rFonts w:ascii="仿宋" w:eastAsia="仿宋" w:hAnsi="仿宋" w:cs="仿宋_GB2312" w:hint="eastAsia"/>
          <w:sz w:val="28"/>
          <w:szCs w:val="28"/>
        </w:rPr>
        <w:t>举行比选申请文件开启仪式，比选人将当众打开比选申请文件，宣布参加比选申请人的名称、比选报价等情况。</w:t>
      </w:r>
    </w:p>
    <w:p w14:paraId="5712CDC5" w14:textId="41A1A7CF" w:rsidR="00440B43" w:rsidRPr="00A66C1D" w:rsidRDefault="00A66C1D" w:rsidP="00A66C1D">
      <w:pPr>
        <w:spacing w:line="360" w:lineRule="auto"/>
        <w:ind w:firstLineChars="200" w:firstLine="562"/>
        <w:outlineLvl w:val="1"/>
        <w:rPr>
          <w:rFonts w:ascii="仿宋" w:eastAsia="仿宋" w:hAnsi="仿宋" w:cs="仿宋_GB2312"/>
          <w:b/>
          <w:sz w:val="28"/>
          <w:szCs w:val="28"/>
        </w:rPr>
      </w:pPr>
      <w:r w:rsidRPr="00A66C1D">
        <w:rPr>
          <w:rFonts w:ascii="仿宋" w:eastAsia="仿宋" w:hAnsi="仿宋" w:cs="仿宋_GB2312" w:hint="eastAsia"/>
          <w:b/>
          <w:sz w:val="28"/>
          <w:szCs w:val="28"/>
        </w:rPr>
        <w:t>十二</w:t>
      </w:r>
      <w:r w:rsidR="00526AB7">
        <w:rPr>
          <w:rFonts w:ascii="仿宋" w:eastAsia="仿宋" w:hAnsi="仿宋" w:cs="仿宋_GB2312" w:hint="eastAsia"/>
          <w:b/>
          <w:sz w:val="28"/>
          <w:szCs w:val="28"/>
        </w:rPr>
        <w:t>、无论比选结果如何，参与比选的</w:t>
      </w:r>
      <w:r w:rsidR="00913A9C" w:rsidRPr="00A66C1D">
        <w:rPr>
          <w:rFonts w:ascii="仿宋" w:eastAsia="仿宋" w:hAnsi="仿宋" w:cs="仿宋_GB2312" w:hint="eastAsia"/>
          <w:b/>
          <w:sz w:val="28"/>
          <w:szCs w:val="28"/>
        </w:rPr>
        <w:t>比选申请文件均不退回。</w:t>
      </w:r>
    </w:p>
    <w:p w14:paraId="076CD5A3" w14:textId="70D31141" w:rsidR="00440B43" w:rsidRPr="00A66C1D" w:rsidRDefault="00A66C1D" w:rsidP="00A66C1D">
      <w:pPr>
        <w:spacing w:line="360" w:lineRule="auto"/>
        <w:ind w:firstLineChars="200" w:firstLine="562"/>
        <w:outlineLvl w:val="1"/>
        <w:rPr>
          <w:rFonts w:ascii="仿宋" w:eastAsia="仿宋" w:hAnsi="仿宋" w:cs="仿宋_GB2312"/>
          <w:b/>
          <w:sz w:val="28"/>
          <w:szCs w:val="28"/>
        </w:rPr>
      </w:pPr>
      <w:r w:rsidRPr="00A66C1D">
        <w:rPr>
          <w:rFonts w:ascii="仿宋" w:eastAsia="仿宋" w:hAnsi="仿宋" w:cs="仿宋_GB2312" w:hint="eastAsia"/>
          <w:b/>
          <w:sz w:val="28"/>
          <w:szCs w:val="28"/>
        </w:rPr>
        <w:t>十三</w:t>
      </w:r>
      <w:r w:rsidR="00913A9C" w:rsidRPr="00A66C1D">
        <w:rPr>
          <w:rFonts w:ascii="仿宋" w:eastAsia="仿宋" w:hAnsi="仿宋" w:cs="仿宋_GB2312" w:hint="eastAsia"/>
          <w:b/>
          <w:sz w:val="28"/>
          <w:szCs w:val="28"/>
        </w:rPr>
        <w:t>、比选人不对未中选人作任何解释。</w:t>
      </w:r>
    </w:p>
    <w:p w14:paraId="754C843C" w14:textId="0D01F359" w:rsidR="00440B43" w:rsidRPr="00A66C1D" w:rsidRDefault="00A66C1D" w:rsidP="00A66C1D">
      <w:pPr>
        <w:spacing w:line="360" w:lineRule="auto"/>
        <w:ind w:firstLineChars="200" w:firstLine="562"/>
        <w:outlineLvl w:val="1"/>
        <w:rPr>
          <w:rFonts w:ascii="仿宋" w:eastAsia="仿宋" w:hAnsi="仿宋" w:cs="仿宋_GB2312"/>
          <w:b/>
          <w:sz w:val="28"/>
          <w:szCs w:val="28"/>
        </w:rPr>
      </w:pPr>
      <w:r w:rsidRPr="00A66C1D">
        <w:rPr>
          <w:rFonts w:ascii="仿宋" w:eastAsia="仿宋" w:hAnsi="仿宋" w:cs="仿宋_GB2312" w:hint="eastAsia"/>
          <w:b/>
          <w:sz w:val="28"/>
          <w:szCs w:val="28"/>
        </w:rPr>
        <w:t>十四</w:t>
      </w:r>
      <w:r w:rsidR="00913A9C" w:rsidRPr="00A66C1D">
        <w:rPr>
          <w:rFonts w:ascii="仿宋" w:eastAsia="仿宋" w:hAnsi="仿宋" w:cs="仿宋_GB2312" w:hint="eastAsia"/>
          <w:b/>
          <w:sz w:val="28"/>
          <w:szCs w:val="28"/>
        </w:rPr>
        <w:t>、比选申请人不得提供虚假文件，一经发现，将取消该比选申请人的比选资格。</w:t>
      </w:r>
    </w:p>
    <w:p w14:paraId="480F1E21" w14:textId="00CD939E" w:rsidR="00440B43" w:rsidRDefault="00A66C1D">
      <w:pPr>
        <w:pStyle w:val="1"/>
        <w:spacing w:line="360" w:lineRule="auto"/>
        <w:rPr>
          <w:sz w:val="28"/>
          <w:szCs w:val="28"/>
        </w:rPr>
      </w:pPr>
      <w:bookmarkStart w:id="11" w:name="_Toc455045187"/>
      <w:bookmarkStart w:id="12" w:name="_Toc451940119"/>
      <w:bookmarkStart w:id="13" w:name="_Toc355860712"/>
      <w:r>
        <w:rPr>
          <w:rFonts w:hint="eastAsia"/>
          <w:sz w:val="28"/>
          <w:szCs w:val="28"/>
        </w:rPr>
        <w:lastRenderedPageBreak/>
        <w:t>第三</w:t>
      </w:r>
      <w:r w:rsidR="00913A9C">
        <w:rPr>
          <w:rFonts w:hint="eastAsia"/>
          <w:sz w:val="28"/>
          <w:szCs w:val="28"/>
        </w:rPr>
        <w:t>章  比选评审办法</w:t>
      </w:r>
      <w:bookmarkEnd w:id="11"/>
      <w:bookmarkEnd w:id="12"/>
      <w:bookmarkEnd w:id="13"/>
    </w:p>
    <w:p w14:paraId="0703B2F4" w14:textId="77777777" w:rsidR="00440B43" w:rsidRDefault="00913A9C">
      <w:pPr>
        <w:spacing w:line="360" w:lineRule="auto"/>
        <w:ind w:firstLineChars="200" w:firstLine="562"/>
        <w:rPr>
          <w:rFonts w:ascii="仿宋" w:eastAsia="仿宋" w:hAnsi="仿宋"/>
          <w:b/>
          <w:bCs/>
          <w:sz w:val="28"/>
          <w:szCs w:val="28"/>
        </w:rPr>
      </w:pPr>
      <w:r>
        <w:rPr>
          <w:rFonts w:ascii="仿宋" w:eastAsia="仿宋" w:hAnsi="仿宋" w:hint="eastAsia"/>
          <w:b/>
          <w:bCs/>
          <w:sz w:val="28"/>
          <w:szCs w:val="28"/>
        </w:rPr>
        <w:t>一、比选人组建评审委员会</w:t>
      </w:r>
    </w:p>
    <w:p w14:paraId="33F501C0" w14:textId="0FF55B08" w:rsidR="00440B43" w:rsidRDefault="00913A9C">
      <w:pPr>
        <w:spacing w:line="360" w:lineRule="auto"/>
        <w:ind w:firstLineChars="200" w:firstLine="560"/>
        <w:rPr>
          <w:rFonts w:ascii="仿宋" w:eastAsia="仿宋" w:hAnsi="仿宋"/>
          <w:bCs/>
          <w:sz w:val="28"/>
          <w:szCs w:val="28"/>
        </w:rPr>
      </w:pPr>
      <w:r>
        <w:rPr>
          <w:rFonts w:ascii="仿宋" w:eastAsia="仿宋" w:hAnsi="仿宋" w:hint="eastAsia"/>
          <w:bCs/>
          <w:sz w:val="28"/>
          <w:szCs w:val="28"/>
        </w:rPr>
        <w:t>评审由比选人依法组建的项目工作小组负责，评审委员会由</w:t>
      </w:r>
      <w:r w:rsidR="00006FE5">
        <w:rPr>
          <w:rFonts w:ascii="仿宋" w:eastAsia="仿宋" w:hAnsi="仿宋"/>
          <w:bCs/>
          <w:sz w:val="28"/>
          <w:szCs w:val="28"/>
        </w:rPr>
        <w:t>5</w:t>
      </w:r>
      <w:r>
        <w:rPr>
          <w:rFonts w:ascii="仿宋" w:eastAsia="仿宋" w:hAnsi="仿宋" w:hint="eastAsia"/>
          <w:bCs/>
          <w:sz w:val="28"/>
          <w:szCs w:val="28"/>
        </w:rPr>
        <w:t>人或以上单数组成。</w:t>
      </w:r>
    </w:p>
    <w:p w14:paraId="5950E4B0" w14:textId="77777777" w:rsidR="00440B43" w:rsidRDefault="00913A9C">
      <w:pPr>
        <w:spacing w:line="360" w:lineRule="auto"/>
        <w:ind w:firstLineChars="200" w:firstLine="562"/>
        <w:rPr>
          <w:rFonts w:ascii="仿宋" w:eastAsia="仿宋" w:hAnsi="仿宋"/>
          <w:b/>
          <w:bCs/>
          <w:sz w:val="28"/>
          <w:szCs w:val="28"/>
        </w:rPr>
      </w:pPr>
      <w:bookmarkStart w:id="14" w:name="_Ref77046541"/>
      <w:r>
        <w:rPr>
          <w:rFonts w:ascii="仿宋" w:eastAsia="仿宋" w:hAnsi="仿宋" w:hint="eastAsia"/>
          <w:b/>
          <w:bCs/>
          <w:sz w:val="28"/>
          <w:szCs w:val="28"/>
        </w:rPr>
        <w:t>二、比选申请文件的资格条件核实</w:t>
      </w:r>
    </w:p>
    <w:p w14:paraId="0F6207C9" w14:textId="77777777" w:rsidR="00440B43" w:rsidRDefault="00913A9C">
      <w:pPr>
        <w:spacing w:line="360" w:lineRule="auto"/>
        <w:ind w:firstLineChars="200" w:firstLine="560"/>
        <w:rPr>
          <w:rFonts w:ascii="仿宋" w:eastAsia="仿宋" w:hAnsi="仿宋"/>
          <w:bCs/>
          <w:sz w:val="28"/>
          <w:szCs w:val="28"/>
        </w:rPr>
      </w:pPr>
      <w:r>
        <w:rPr>
          <w:rFonts w:ascii="仿宋" w:eastAsia="仿宋" w:hAnsi="仿宋" w:hint="eastAsia"/>
          <w:bCs/>
          <w:sz w:val="28"/>
          <w:szCs w:val="28"/>
        </w:rPr>
        <w:t>评审委员会将审查比选申请人是否有资格圆满地履行合同，如果比选申请人被确定为无资格履行合同，其比选申请文件将被拒绝参与比选。</w:t>
      </w:r>
    </w:p>
    <w:p w14:paraId="3ED16750" w14:textId="77777777" w:rsidR="00440B43" w:rsidRDefault="00913A9C">
      <w:pPr>
        <w:spacing w:line="360" w:lineRule="auto"/>
        <w:ind w:firstLineChars="200" w:firstLine="560"/>
        <w:rPr>
          <w:rFonts w:ascii="仿宋" w:eastAsia="仿宋" w:hAnsi="仿宋"/>
          <w:bCs/>
          <w:sz w:val="28"/>
          <w:szCs w:val="28"/>
        </w:rPr>
      </w:pPr>
      <w:r>
        <w:rPr>
          <w:rFonts w:ascii="仿宋" w:eastAsia="仿宋" w:hAnsi="仿宋" w:hint="eastAsia"/>
          <w:bCs/>
          <w:sz w:val="28"/>
          <w:szCs w:val="28"/>
        </w:rPr>
        <w:t>审查将根据比选申请人按照第二章规定提交的资格证明文件进行核实。</w:t>
      </w:r>
    </w:p>
    <w:p w14:paraId="027531DF" w14:textId="77777777" w:rsidR="00440B43" w:rsidRDefault="00913A9C">
      <w:pPr>
        <w:spacing w:line="360" w:lineRule="auto"/>
        <w:ind w:firstLineChars="200" w:firstLine="562"/>
        <w:rPr>
          <w:rFonts w:ascii="仿宋" w:eastAsia="仿宋" w:hAnsi="仿宋"/>
          <w:b/>
          <w:bCs/>
          <w:sz w:val="28"/>
          <w:szCs w:val="28"/>
        </w:rPr>
      </w:pPr>
      <w:r>
        <w:rPr>
          <w:rFonts w:ascii="仿宋" w:eastAsia="仿宋" w:hAnsi="仿宋" w:hint="eastAsia"/>
          <w:b/>
          <w:bCs/>
          <w:sz w:val="28"/>
          <w:szCs w:val="28"/>
        </w:rPr>
        <w:t>三、比选申请文件的</w:t>
      </w:r>
      <w:bookmarkEnd w:id="14"/>
      <w:r>
        <w:rPr>
          <w:rFonts w:ascii="仿宋" w:eastAsia="仿宋" w:hAnsi="仿宋" w:hint="eastAsia"/>
          <w:b/>
          <w:bCs/>
          <w:sz w:val="28"/>
          <w:szCs w:val="28"/>
        </w:rPr>
        <w:t>初步评审</w:t>
      </w:r>
    </w:p>
    <w:p w14:paraId="6506E843" w14:textId="77777777" w:rsidR="00440B43" w:rsidRDefault="00913A9C">
      <w:pPr>
        <w:spacing w:line="360" w:lineRule="auto"/>
        <w:ind w:firstLineChars="200" w:firstLine="560"/>
        <w:rPr>
          <w:rFonts w:ascii="仿宋" w:eastAsia="仿宋" w:hAnsi="仿宋"/>
          <w:bCs/>
          <w:sz w:val="28"/>
          <w:szCs w:val="28"/>
        </w:rPr>
      </w:pPr>
      <w:r>
        <w:rPr>
          <w:rFonts w:ascii="仿宋" w:eastAsia="仿宋" w:hAnsi="仿宋" w:hint="eastAsia"/>
          <w:bCs/>
          <w:sz w:val="28"/>
          <w:szCs w:val="28"/>
        </w:rPr>
        <w:t>在详细审查之前，评审委员会要审查每份比选申请书是否实质上响应了比选文件的要求，是否存在重大偏差。</w:t>
      </w:r>
      <w:bookmarkStart w:id="15" w:name="_Toc456106036"/>
    </w:p>
    <w:p w14:paraId="550951A5" w14:textId="77777777" w:rsidR="00440B43" w:rsidRDefault="00913A9C">
      <w:pPr>
        <w:spacing w:line="360" w:lineRule="auto"/>
        <w:ind w:firstLineChars="200" w:firstLine="560"/>
        <w:rPr>
          <w:rFonts w:ascii="仿宋" w:eastAsia="仿宋" w:hAnsi="仿宋"/>
          <w:bCs/>
          <w:sz w:val="28"/>
          <w:szCs w:val="28"/>
        </w:rPr>
      </w:pPr>
      <w:r>
        <w:rPr>
          <w:rFonts w:ascii="仿宋" w:eastAsia="仿宋" w:hAnsi="仿宋" w:hint="eastAsia"/>
          <w:bCs/>
          <w:sz w:val="28"/>
          <w:szCs w:val="28"/>
        </w:rPr>
        <w:t>附表一：比选申请文件符合性评审表</w:t>
      </w:r>
      <w:bookmarkEnd w:id="15"/>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379"/>
        <w:gridCol w:w="4433"/>
        <w:gridCol w:w="2410"/>
      </w:tblGrid>
      <w:tr w:rsidR="00A66C1D" w14:paraId="48376401" w14:textId="77777777" w:rsidTr="00D76A9E">
        <w:trPr>
          <w:trHeight w:val="454"/>
        </w:trPr>
        <w:tc>
          <w:tcPr>
            <w:tcW w:w="20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F5259" w14:textId="77777777" w:rsidR="00A66C1D" w:rsidRDefault="00A66C1D" w:rsidP="00D76A9E">
            <w:pPr>
              <w:spacing w:line="360" w:lineRule="auto"/>
              <w:ind w:left="108" w:right="51"/>
              <w:jc w:val="center"/>
              <w:rPr>
                <w:rFonts w:ascii="仿宋" w:eastAsia="仿宋" w:hAnsi="仿宋" w:cs="仿宋_GB2312"/>
                <w:sz w:val="24"/>
                <w:szCs w:val="24"/>
              </w:rPr>
            </w:pPr>
            <w:r>
              <w:rPr>
                <w:rFonts w:ascii="仿宋" w:eastAsia="仿宋" w:hAnsi="仿宋" w:cs="仿宋_GB2312" w:hint="eastAsia"/>
                <w:sz w:val="24"/>
                <w:szCs w:val="24"/>
              </w:rPr>
              <w:t>项目名称</w:t>
            </w:r>
          </w:p>
        </w:tc>
        <w:tc>
          <w:tcPr>
            <w:tcW w:w="6843" w:type="dxa"/>
            <w:gridSpan w:val="2"/>
            <w:tcBorders>
              <w:top w:val="single" w:sz="4" w:space="0" w:color="auto"/>
              <w:left w:val="single" w:sz="4" w:space="0" w:color="auto"/>
              <w:bottom w:val="single" w:sz="4" w:space="0" w:color="auto"/>
              <w:right w:val="single" w:sz="4" w:space="0" w:color="auto"/>
            </w:tcBorders>
            <w:shd w:val="clear" w:color="auto" w:fill="auto"/>
          </w:tcPr>
          <w:p w14:paraId="6906E2CB" w14:textId="1E220499" w:rsidR="00A66C1D" w:rsidRDefault="00A66C1D" w:rsidP="00D76A9E">
            <w:pPr>
              <w:spacing w:line="360" w:lineRule="auto"/>
              <w:ind w:right="51"/>
              <w:jc w:val="center"/>
              <w:rPr>
                <w:rFonts w:ascii="仿宋" w:eastAsia="仿宋" w:hAnsi="仿宋" w:cs="仿宋_GB2312"/>
                <w:color w:val="FF0000"/>
                <w:sz w:val="24"/>
                <w:szCs w:val="24"/>
              </w:rPr>
            </w:pPr>
          </w:p>
        </w:tc>
      </w:tr>
      <w:tr w:rsidR="00A66C1D" w14:paraId="1527C57F" w14:textId="77777777" w:rsidTr="00D76A9E">
        <w:trPr>
          <w:trHeight w:val="454"/>
        </w:trPr>
        <w:tc>
          <w:tcPr>
            <w:tcW w:w="20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046789" w14:textId="77777777" w:rsidR="00A66C1D" w:rsidRDefault="00A66C1D" w:rsidP="00D76A9E">
            <w:pPr>
              <w:spacing w:line="360" w:lineRule="auto"/>
              <w:ind w:right="51"/>
              <w:rPr>
                <w:rFonts w:ascii="仿宋" w:eastAsia="仿宋" w:hAnsi="仿宋" w:cs="仿宋_GB2312"/>
                <w:sz w:val="24"/>
                <w:szCs w:val="24"/>
              </w:rPr>
            </w:pPr>
            <w:r>
              <w:rPr>
                <w:rFonts w:ascii="仿宋" w:eastAsia="仿宋" w:hAnsi="仿宋" w:cs="仿宋_GB2312" w:hint="eastAsia"/>
                <w:bCs/>
                <w:sz w:val="24"/>
                <w:szCs w:val="24"/>
              </w:rPr>
              <w:t>比选申请</w:t>
            </w:r>
            <w:r>
              <w:rPr>
                <w:rFonts w:ascii="仿宋" w:eastAsia="仿宋" w:hAnsi="仿宋" w:cs="仿宋_GB2312" w:hint="eastAsia"/>
                <w:sz w:val="24"/>
                <w:szCs w:val="24"/>
              </w:rPr>
              <w:t>人名称</w:t>
            </w:r>
          </w:p>
        </w:tc>
        <w:tc>
          <w:tcPr>
            <w:tcW w:w="6843" w:type="dxa"/>
            <w:gridSpan w:val="2"/>
            <w:tcBorders>
              <w:top w:val="single" w:sz="4" w:space="0" w:color="auto"/>
              <w:left w:val="single" w:sz="4" w:space="0" w:color="auto"/>
              <w:bottom w:val="single" w:sz="4" w:space="0" w:color="auto"/>
              <w:right w:val="single" w:sz="4" w:space="0" w:color="auto"/>
            </w:tcBorders>
            <w:shd w:val="clear" w:color="auto" w:fill="auto"/>
          </w:tcPr>
          <w:p w14:paraId="1404BF33" w14:textId="77777777" w:rsidR="00A66C1D" w:rsidRDefault="00A66C1D" w:rsidP="00D76A9E">
            <w:pPr>
              <w:spacing w:line="360" w:lineRule="auto"/>
              <w:ind w:right="51"/>
              <w:rPr>
                <w:rFonts w:ascii="仿宋" w:eastAsia="仿宋" w:hAnsi="仿宋" w:cs="仿宋_GB2312"/>
                <w:color w:val="FF0000"/>
                <w:sz w:val="24"/>
                <w:szCs w:val="24"/>
              </w:rPr>
            </w:pPr>
          </w:p>
        </w:tc>
      </w:tr>
      <w:tr w:rsidR="00A66C1D" w14:paraId="141367D6" w14:textId="77777777" w:rsidTr="00D76A9E">
        <w:trPr>
          <w:trHeight w:val="45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1D054EE" w14:textId="77777777" w:rsidR="00A66C1D" w:rsidRDefault="00A66C1D" w:rsidP="00D76A9E">
            <w:pPr>
              <w:spacing w:line="360" w:lineRule="auto"/>
              <w:ind w:right="-108"/>
              <w:jc w:val="center"/>
              <w:rPr>
                <w:rFonts w:ascii="仿宋" w:eastAsia="仿宋" w:hAnsi="仿宋" w:cs="仿宋_GB2312"/>
                <w:bCs/>
                <w:sz w:val="24"/>
                <w:szCs w:val="24"/>
              </w:rPr>
            </w:pPr>
            <w:r>
              <w:rPr>
                <w:rFonts w:ascii="仿宋" w:eastAsia="仿宋" w:hAnsi="仿宋" w:cs="仿宋_GB2312" w:hint="eastAsia"/>
                <w:bCs/>
                <w:sz w:val="24"/>
                <w:szCs w:val="24"/>
              </w:rPr>
              <w:t>序号</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57065B" w14:textId="77777777" w:rsidR="00A66C1D" w:rsidRDefault="00A66C1D" w:rsidP="00D76A9E">
            <w:pPr>
              <w:spacing w:line="360" w:lineRule="auto"/>
              <w:ind w:right="52"/>
              <w:jc w:val="center"/>
              <w:rPr>
                <w:rFonts w:ascii="仿宋" w:eastAsia="仿宋" w:hAnsi="仿宋" w:cs="仿宋_GB2312"/>
                <w:bCs/>
                <w:sz w:val="24"/>
                <w:szCs w:val="24"/>
              </w:rPr>
            </w:pPr>
            <w:r>
              <w:rPr>
                <w:rFonts w:ascii="仿宋" w:eastAsia="仿宋" w:hAnsi="仿宋" w:cs="仿宋_GB2312" w:hint="eastAsia"/>
                <w:bCs/>
                <w:sz w:val="24"/>
                <w:szCs w:val="24"/>
              </w:rPr>
              <w:t>比选申请文件符合性审查内容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B8702" w14:textId="77777777" w:rsidR="00A66C1D" w:rsidRDefault="00A66C1D" w:rsidP="00D76A9E">
            <w:pPr>
              <w:spacing w:line="360" w:lineRule="auto"/>
              <w:ind w:rightChars="-9" w:right="-19"/>
              <w:jc w:val="left"/>
              <w:rPr>
                <w:rFonts w:ascii="仿宋" w:eastAsia="仿宋" w:hAnsi="仿宋" w:cs="仿宋_GB2312"/>
                <w:bCs/>
                <w:sz w:val="24"/>
                <w:szCs w:val="24"/>
              </w:rPr>
            </w:pPr>
            <w:r>
              <w:rPr>
                <w:rFonts w:ascii="仿宋" w:eastAsia="仿宋" w:hAnsi="仿宋" w:cs="仿宋_GB2312" w:hint="eastAsia"/>
                <w:bCs/>
                <w:sz w:val="24"/>
                <w:szCs w:val="24"/>
              </w:rPr>
              <w:t>通过的打√”，</w:t>
            </w:r>
          </w:p>
          <w:p w14:paraId="7A97292C" w14:textId="77777777" w:rsidR="00A66C1D" w:rsidRDefault="00A66C1D" w:rsidP="00D76A9E">
            <w:pPr>
              <w:spacing w:line="360" w:lineRule="auto"/>
              <w:ind w:rightChars="-9" w:right="-19"/>
              <w:jc w:val="left"/>
              <w:rPr>
                <w:rFonts w:ascii="仿宋" w:eastAsia="仿宋" w:hAnsi="仿宋" w:cs="仿宋_GB2312"/>
                <w:bCs/>
                <w:sz w:val="24"/>
                <w:szCs w:val="24"/>
              </w:rPr>
            </w:pPr>
            <w:r>
              <w:rPr>
                <w:rFonts w:ascii="仿宋" w:eastAsia="仿宋" w:hAnsi="仿宋" w:cs="仿宋_GB2312" w:hint="eastAsia"/>
                <w:bCs/>
                <w:sz w:val="24"/>
                <w:szCs w:val="24"/>
              </w:rPr>
              <w:t>不通过的打“×”</w:t>
            </w:r>
          </w:p>
        </w:tc>
      </w:tr>
      <w:tr w:rsidR="00A66C1D" w14:paraId="3F24AF21" w14:textId="77777777" w:rsidTr="00D76A9E">
        <w:trPr>
          <w:trHeight w:val="45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783311E" w14:textId="77777777" w:rsidR="00A66C1D" w:rsidRDefault="00A66C1D" w:rsidP="00D76A9E">
            <w:pPr>
              <w:spacing w:line="360" w:lineRule="auto"/>
              <w:ind w:right="52"/>
              <w:jc w:val="center"/>
              <w:rPr>
                <w:rFonts w:ascii="仿宋" w:eastAsia="仿宋" w:hAnsi="仿宋" w:cs="仿宋_GB2312"/>
                <w:sz w:val="24"/>
                <w:szCs w:val="24"/>
              </w:rPr>
            </w:pPr>
            <w:r>
              <w:rPr>
                <w:rFonts w:ascii="仿宋" w:eastAsia="仿宋" w:hAnsi="仿宋" w:cs="仿宋_GB2312" w:hint="eastAsia"/>
                <w:sz w:val="24"/>
                <w:szCs w:val="24"/>
              </w:rPr>
              <w:t>1</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002478" w14:textId="24A6C053" w:rsidR="00A66C1D" w:rsidRPr="00CC0A60" w:rsidRDefault="00A66C1D" w:rsidP="001E7A2C">
            <w:pPr>
              <w:spacing w:line="360" w:lineRule="auto"/>
              <w:ind w:right="51"/>
              <w:rPr>
                <w:rFonts w:ascii="仿宋" w:eastAsia="仿宋" w:hAnsi="仿宋" w:cs="仿宋_GB2312"/>
                <w:bCs/>
                <w:sz w:val="24"/>
                <w:szCs w:val="24"/>
              </w:rPr>
            </w:pPr>
            <w:r>
              <w:rPr>
                <w:rFonts w:ascii="仿宋" w:eastAsia="仿宋" w:hAnsi="仿宋" w:cs="仿宋_GB2312" w:hint="eastAsia"/>
                <w:bCs/>
                <w:sz w:val="24"/>
                <w:szCs w:val="24"/>
              </w:rPr>
              <w:t>比选申请</w:t>
            </w:r>
            <w:r w:rsidRPr="00CC0A60">
              <w:rPr>
                <w:rFonts w:ascii="仿宋" w:eastAsia="仿宋" w:hAnsi="仿宋" w:cs="仿宋_GB2312" w:hint="eastAsia"/>
                <w:bCs/>
                <w:sz w:val="24"/>
                <w:szCs w:val="24"/>
              </w:rPr>
              <w:t>文件按要求纸张、打印，比选申请文件一式</w:t>
            </w:r>
            <w:r>
              <w:rPr>
                <w:rFonts w:ascii="仿宋" w:eastAsia="仿宋" w:hAnsi="仿宋" w:cs="仿宋_GB2312" w:hint="eastAsia"/>
                <w:bCs/>
                <w:sz w:val="24"/>
                <w:szCs w:val="24"/>
              </w:rPr>
              <w:t>两</w:t>
            </w:r>
            <w:r w:rsidRPr="00CC0A60">
              <w:rPr>
                <w:rFonts w:ascii="仿宋" w:eastAsia="仿宋" w:hAnsi="仿宋" w:cs="仿宋_GB2312" w:hint="eastAsia"/>
                <w:bCs/>
                <w:sz w:val="24"/>
                <w:szCs w:val="24"/>
              </w:rPr>
              <w:t>份（正本一份、副本</w:t>
            </w:r>
            <w:r>
              <w:rPr>
                <w:rFonts w:ascii="仿宋" w:eastAsia="仿宋" w:hAnsi="仿宋" w:cs="仿宋_GB2312" w:hint="eastAsia"/>
                <w:bCs/>
                <w:sz w:val="24"/>
                <w:szCs w:val="24"/>
              </w:rPr>
              <w:t>一</w:t>
            </w:r>
            <w:r w:rsidR="001E7A2C">
              <w:rPr>
                <w:rFonts w:ascii="仿宋" w:eastAsia="仿宋" w:hAnsi="仿宋" w:cs="仿宋_GB2312" w:hint="eastAsia"/>
                <w:bCs/>
                <w:sz w:val="24"/>
                <w:szCs w:val="24"/>
              </w:rPr>
              <w:t>份）</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383B789" w14:textId="77777777" w:rsidR="00A66C1D" w:rsidRPr="00CC0A60" w:rsidRDefault="00A66C1D" w:rsidP="00D76A9E">
            <w:pPr>
              <w:spacing w:line="360" w:lineRule="auto"/>
              <w:ind w:firstLineChars="179" w:firstLine="430"/>
              <w:rPr>
                <w:rFonts w:ascii="仿宋" w:eastAsia="仿宋" w:hAnsi="仿宋" w:cs="仿宋_GB2312"/>
                <w:sz w:val="24"/>
                <w:szCs w:val="24"/>
              </w:rPr>
            </w:pPr>
          </w:p>
        </w:tc>
      </w:tr>
      <w:tr w:rsidR="00A66C1D" w14:paraId="4C5644D1" w14:textId="77777777" w:rsidTr="00D76A9E">
        <w:trPr>
          <w:trHeight w:val="45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D5F4CD7" w14:textId="77777777" w:rsidR="00A66C1D" w:rsidRDefault="00A66C1D" w:rsidP="00D76A9E">
            <w:pPr>
              <w:spacing w:line="360" w:lineRule="auto"/>
              <w:ind w:right="52"/>
              <w:jc w:val="center"/>
              <w:rPr>
                <w:rFonts w:ascii="仿宋" w:eastAsia="仿宋" w:hAnsi="仿宋" w:cs="仿宋_GB2312"/>
                <w:sz w:val="24"/>
                <w:szCs w:val="24"/>
              </w:rPr>
            </w:pPr>
            <w:r>
              <w:rPr>
                <w:rFonts w:ascii="仿宋" w:eastAsia="仿宋" w:hAnsi="仿宋" w:cs="仿宋_GB2312" w:hint="eastAsia"/>
                <w:sz w:val="24"/>
                <w:szCs w:val="24"/>
              </w:rPr>
              <w:t>2</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3DBBA" w14:textId="77777777" w:rsidR="00A66C1D" w:rsidRPr="00CC0A60" w:rsidRDefault="00A66C1D" w:rsidP="00D76A9E">
            <w:pPr>
              <w:spacing w:line="360" w:lineRule="auto"/>
              <w:ind w:right="51"/>
              <w:rPr>
                <w:rFonts w:ascii="仿宋" w:eastAsia="仿宋" w:hAnsi="仿宋" w:cs="仿宋_GB2312"/>
                <w:bCs/>
                <w:sz w:val="24"/>
                <w:szCs w:val="24"/>
              </w:rPr>
            </w:pPr>
            <w:r w:rsidRPr="00CC0A60">
              <w:rPr>
                <w:rFonts w:ascii="仿宋" w:eastAsia="仿宋" w:hAnsi="仿宋" w:cs="仿宋_GB2312" w:hint="eastAsia"/>
                <w:bCs/>
                <w:sz w:val="24"/>
                <w:szCs w:val="24"/>
              </w:rPr>
              <w:t>具有独立法人资格，持有合法有效营业执照，连续执业1年以上。</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E13FB8" w14:textId="77777777" w:rsidR="00A66C1D" w:rsidRDefault="00A66C1D" w:rsidP="00D76A9E">
            <w:pPr>
              <w:spacing w:line="360" w:lineRule="auto"/>
              <w:ind w:rightChars="-9" w:right="-19"/>
              <w:jc w:val="center"/>
              <w:rPr>
                <w:rFonts w:ascii="仿宋" w:eastAsia="仿宋" w:hAnsi="仿宋" w:cs="仿宋_GB2312"/>
                <w:sz w:val="24"/>
                <w:szCs w:val="24"/>
              </w:rPr>
            </w:pPr>
          </w:p>
        </w:tc>
      </w:tr>
      <w:tr w:rsidR="00A66C1D" w14:paraId="5BC777CD" w14:textId="77777777" w:rsidTr="00D76A9E">
        <w:trPr>
          <w:trHeight w:val="45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1CE5896" w14:textId="43A47DE8" w:rsidR="00A66C1D" w:rsidRDefault="00A66C1D" w:rsidP="00D76A9E">
            <w:pPr>
              <w:spacing w:line="360" w:lineRule="auto"/>
              <w:ind w:right="52"/>
              <w:jc w:val="center"/>
              <w:rPr>
                <w:rFonts w:ascii="仿宋" w:eastAsia="仿宋" w:hAnsi="仿宋" w:cs="仿宋_GB2312"/>
                <w:sz w:val="24"/>
                <w:szCs w:val="24"/>
              </w:rPr>
            </w:pPr>
            <w:r>
              <w:rPr>
                <w:rFonts w:ascii="仿宋" w:eastAsia="仿宋" w:hAnsi="仿宋" w:cs="仿宋_GB2312" w:hint="eastAsia"/>
                <w:sz w:val="24"/>
                <w:szCs w:val="24"/>
              </w:rPr>
              <w:t>3</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2929F0" w14:textId="77777777" w:rsidR="00A66C1D" w:rsidRPr="00CC0A60" w:rsidRDefault="00A66C1D" w:rsidP="00D76A9E">
            <w:pPr>
              <w:spacing w:line="360" w:lineRule="auto"/>
              <w:jc w:val="left"/>
              <w:rPr>
                <w:rFonts w:ascii="仿宋" w:eastAsia="仿宋" w:hAnsi="仿宋" w:cs="仿宋_GB2312"/>
                <w:bCs/>
                <w:sz w:val="24"/>
                <w:szCs w:val="24"/>
              </w:rPr>
            </w:pPr>
            <w:r>
              <w:rPr>
                <w:rFonts w:ascii="仿宋" w:eastAsia="仿宋" w:hAnsi="仿宋" w:cs="仿宋_GB2312" w:hint="eastAsia"/>
                <w:bCs/>
                <w:sz w:val="24"/>
                <w:szCs w:val="24"/>
              </w:rPr>
              <w:t>符合非联合体参选的要求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3AC5EB" w14:textId="77777777" w:rsidR="00A66C1D" w:rsidRDefault="00A66C1D" w:rsidP="00D76A9E">
            <w:pPr>
              <w:spacing w:line="360" w:lineRule="auto"/>
              <w:ind w:rightChars="-9" w:right="-19"/>
              <w:jc w:val="center"/>
              <w:rPr>
                <w:rFonts w:ascii="仿宋" w:eastAsia="仿宋" w:hAnsi="仿宋" w:cs="仿宋_GB2312"/>
                <w:sz w:val="24"/>
                <w:szCs w:val="24"/>
              </w:rPr>
            </w:pPr>
          </w:p>
        </w:tc>
      </w:tr>
      <w:tr w:rsidR="00A66C1D" w14:paraId="2AB74BEF" w14:textId="77777777" w:rsidTr="00D76A9E">
        <w:trPr>
          <w:trHeight w:val="62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E4BCC7E" w14:textId="5E63295C" w:rsidR="00A66C1D" w:rsidRDefault="00A66C1D" w:rsidP="00D76A9E">
            <w:pPr>
              <w:spacing w:line="360" w:lineRule="auto"/>
              <w:ind w:right="52"/>
              <w:jc w:val="center"/>
              <w:rPr>
                <w:rFonts w:ascii="仿宋" w:eastAsia="仿宋" w:hAnsi="仿宋" w:cs="仿宋_GB2312"/>
                <w:sz w:val="24"/>
                <w:szCs w:val="24"/>
              </w:rPr>
            </w:pPr>
            <w:r>
              <w:rPr>
                <w:rFonts w:ascii="仿宋" w:eastAsia="仿宋" w:hAnsi="仿宋" w:cs="仿宋_GB2312" w:hint="eastAsia"/>
                <w:sz w:val="24"/>
                <w:szCs w:val="24"/>
              </w:rPr>
              <w:t>4</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F0A929" w14:textId="77777777" w:rsidR="00A66C1D" w:rsidRPr="00CC0A60" w:rsidRDefault="00A66C1D" w:rsidP="00D76A9E">
            <w:pPr>
              <w:spacing w:line="360" w:lineRule="auto"/>
              <w:ind w:right="51"/>
              <w:rPr>
                <w:rFonts w:ascii="仿宋" w:eastAsia="仿宋" w:hAnsi="仿宋" w:cs="仿宋_GB2312"/>
                <w:bCs/>
                <w:sz w:val="24"/>
                <w:szCs w:val="24"/>
              </w:rPr>
            </w:pPr>
            <w:r w:rsidRPr="00CC0A60">
              <w:rPr>
                <w:rFonts w:ascii="仿宋" w:eastAsia="仿宋" w:hAnsi="仿宋" w:cs="仿宋_GB2312" w:hint="eastAsia"/>
                <w:bCs/>
                <w:sz w:val="24"/>
                <w:szCs w:val="24"/>
              </w:rPr>
              <w:t>按规定格式要求提交授权委托书；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9643E5" w14:textId="77777777" w:rsidR="00A66C1D" w:rsidRDefault="00A66C1D" w:rsidP="00D76A9E">
            <w:pPr>
              <w:spacing w:line="360" w:lineRule="auto"/>
              <w:ind w:rightChars="-9" w:right="-19"/>
              <w:jc w:val="center"/>
              <w:rPr>
                <w:rFonts w:ascii="仿宋" w:eastAsia="仿宋" w:hAnsi="仿宋" w:cs="仿宋_GB2312"/>
                <w:sz w:val="24"/>
                <w:szCs w:val="24"/>
              </w:rPr>
            </w:pPr>
          </w:p>
        </w:tc>
      </w:tr>
      <w:tr w:rsidR="001E7A2C" w14:paraId="65D041D2" w14:textId="77777777" w:rsidTr="00D76A9E">
        <w:trPr>
          <w:trHeight w:val="45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DCE09F" w14:textId="5DD3F11D" w:rsidR="001E7A2C" w:rsidRDefault="001E7A2C" w:rsidP="00D76A9E">
            <w:pPr>
              <w:spacing w:line="360" w:lineRule="auto"/>
              <w:ind w:right="52"/>
              <w:jc w:val="center"/>
              <w:rPr>
                <w:rFonts w:ascii="仿宋" w:eastAsia="仿宋" w:hAnsi="仿宋" w:cs="仿宋_GB2312"/>
                <w:sz w:val="24"/>
                <w:szCs w:val="24"/>
              </w:rPr>
            </w:pPr>
            <w:r>
              <w:rPr>
                <w:rFonts w:ascii="仿宋" w:eastAsia="仿宋" w:hAnsi="仿宋" w:cs="仿宋_GB2312" w:hint="eastAsia"/>
                <w:sz w:val="24"/>
                <w:szCs w:val="24"/>
              </w:rPr>
              <w:t>5</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A1F2DA" w14:textId="44F8F140" w:rsidR="001E7A2C" w:rsidRPr="00CC0A60" w:rsidRDefault="001E7A2C" w:rsidP="001E7A2C">
            <w:pPr>
              <w:spacing w:line="360" w:lineRule="auto"/>
              <w:ind w:right="51"/>
              <w:rPr>
                <w:rFonts w:ascii="仿宋" w:eastAsia="仿宋" w:hAnsi="仿宋" w:cs="仿宋_GB2312"/>
                <w:bCs/>
                <w:sz w:val="24"/>
                <w:szCs w:val="24"/>
              </w:rPr>
            </w:pPr>
            <w:r w:rsidRPr="001E7A2C">
              <w:rPr>
                <w:rFonts w:ascii="仿宋" w:eastAsia="仿宋" w:hAnsi="仿宋" w:cs="仿宋_GB2312" w:hint="eastAsia"/>
                <w:bCs/>
                <w:sz w:val="24"/>
                <w:szCs w:val="24"/>
              </w:rPr>
              <w:t>比选申请人2015年以来完成三个及以上不低于20万</w:t>
            </w:r>
            <w:r w:rsidRPr="001E7A2C">
              <w:rPr>
                <w:rFonts w:ascii="仿宋" w:eastAsia="仿宋" w:hAnsi="仿宋" w:cs="仿宋_GB2312" w:hint="eastAsia"/>
                <w:bCs/>
                <w:sz w:val="24"/>
                <w:szCs w:val="24"/>
              </w:rPr>
              <w:lastRenderedPageBreak/>
              <w:t>平米商业或住宅类项目的营销整合推广服务工作</w:t>
            </w:r>
            <w:r>
              <w:rPr>
                <w:rFonts w:ascii="仿宋" w:eastAsia="仿宋" w:hAnsi="仿宋" w:cs="仿宋_GB2312" w:hint="eastAsia"/>
                <w:bCs/>
                <w:sz w:val="24"/>
                <w:szCs w:val="24"/>
              </w:rPr>
              <w:t>（提供项目清单备查）</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0EE6CC9" w14:textId="77777777" w:rsidR="001E7A2C" w:rsidRDefault="001E7A2C" w:rsidP="00D76A9E">
            <w:pPr>
              <w:spacing w:line="360" w:lineRule="auto"/>
              <w:ind w:rightChars="-9" w:right="-19"/>
              <w:jc w:val="center"/>
              <w:rPr>
                <w:rFonts w:ascii="仿宋" w:eastAsia="仿宋" w:hAnsi="仿宋" w:cs="仿宋_GB2312"/>
                <w:sz w:val="24"/>
                <w:szCs w:val="24"/>
              </w:rPr>
            </w:pPr>
          </w:p>
        </w:tc>
      </w:tr>
      <w:tr w:rsidR="001E7A2C" w14:paraId="55201D26" w14:textId="77777777" w:rsidTr="00D76A9E">
        <w:trPr>
          <w:trHeight w:val="45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B6B165A" w14:textId="26D5D6C1" w:rsidR="001E7A2C" w:rsidRDefault="001E7A2C" w:rsidP="00D76A9E">
            <w:pPr>
              <w:spacing w:line="360" w:lineRule="auto"/>
              <w:ind w:right="52"/>
              <w:jc w:val="center"/>
              <w:rPr>
                <w:rFonts w:ascii="仿宋" w:eastAsia="仿宋" w:hAnsi="仿宋" w:cs="仿宋_GB2312"/>
                <w:sz w:val="24"/>
                <w:szCs w:val="24"/>
              </w:rPr>
            </w:pPr>
            <w:r>
              <w:rPr>
                <w:rFonts w:ascii="仿宋" w:eastAsia="仿宋" w:hAnsi="仿宋" w:cs="仿宋_GB2312" w:hint="eastAsia"/>
                <w:sz w:val="24"/>
                <w:szCs w:val="24"/>
              </w:rPr>
              <w:t>6</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453ECF" w14:textId="44EAE8B7" w:rsidR="001E7A2C" w:rsidRPr="001E7A2C" w:rsidRDefault="001E7A2C" w:rsidP="00D76A9E">
            <w:pPr>
              <w:spacing w:line="360" w:lineRule="auto"/>
              <w:ind w:right="51"/>
              <w:rPr>
                <w:rFonts w:ascii="仿宋" w:eastAsia="仿宋" w:hAnsi="仿宋" w:cs="仿宋_GB2312"/>
                <w:bCs/>
                <w:sz w:val="24"/>
                <w:szCs w:val="24"/>
              </w:rPr>
            </w:pPr>
            <w:r w:rsidRPr="001E7A2C">
              <w:rPr>
                <w:rFonts w:ascii="仿宋" w:eastAsia="仿宋" w:hAnsi="仿宋" w:cs="仿宋_GB2312" w:hint="eastAsia"/>
                <w:bCs/>
                <w:sz w:val="24"/>
                <w:szCs w:val="24"/>
              </w:rPr>
              <w:t>项目负责人从事类似营销整合推广业务经历不少于5年，2015年以来曾负责过20万平米以上住宅或商业营销整合推广项目不少于3个</w:t>
            </w:r>
            <w:r>
              <w:rPr>
                <w:rFonts w:ascii="仿宋" w:eastAsia="仿宋" w:hAnsi="仿宋" w:cs="仿宋_GB2312" w:hint="eastAsia"/>
                <w:bCs/>
                <w:sz w:val="24"/>
                <w:szCs w:val="24"/>
              </w:rPr>
              <w:t>.（提供项目清单备查）</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98742F1" w14:textId="77777777" w:rsidR="001E7A2C" w:rsidRDefault="001E7A2C" w:rsidP="00D76A9E">
            <w:pPr>
              <w:spacing w:line="360" w:lineRule="auto"/>
              <w:ind w:rightChars="-9" w:right="-19"/>
              <w:jc w:val="center"/>
              <w:rPr>
                <w:rFonts w:ascii="仿宋" w:eastAsia="仿宋" w:hAnsi="仿宋" w:cs="仿宋_GB2312"/>
                <w:sz w:val="24"/>
                <w:szCs w:val="24"/>
              </w:rPr>
            </w:pPr>
          </w:p>
        </w:tc>
      </w:tr>
      <w:tr w:rsidR="00A66C1D" w14:paraId="28D746D1" w14:textId="77777777" w:rsidTr="00D76A9E">
        <w:trPr>
          <w:trHeight w:val="45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4E8DBF3" w14:textId="3062BD23" w:rsidR="00A66C1D" w:rsidRDefault="001E7A2C" w:rsidP="00D76A9E">
            <w:pPr>
              <w:spacing w:line="360" w:lineRule="auto"/>
              <w:ind w:right="52"/>
              <w:jc w:val="center"/>
              <w:rPr>
                <w:rFonts w:ascii="仿宋" w:eastAsia="仿宋" w:hAnsi="仿宋" w:cs="仿宋_GB2312"/>
                <w:sz w:val="24"/>
                <w:szCs w:val="24"/>
              </w:rPr>
            </w:pPr>
            <w:r>
              <w:rPr>
                <w:rFonts w:ascii="仿宋" w:eastAsia="仿宋" w:hAnsi="仿宋" w:cs="仿宋_GB2312" w:hint="eastAsia"/>
                <w:sz w:val="24"/>
                <w:szCs w:val="24"/>
              </w:rPr>
              <w:t>7</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4AE81A" w14:textId="23C49228" w:rsidR="00A66C1D" w:rsidRPr="00CC0A60" w:rsidRDefault="00A66C1D" w:rsidP="00D76A9E">
            <w:pPr>
              <w:spacing w:line="360" w:lineRule="auto"/>
              <w:ind w:right="51"/>
              <w:rPr>
                <w:rFonts w:ascii="仿宋" w:eastAsia="仿宋" w:hAnsi="仿宋" w:cs="仿宋_GB2312"/>
                <w:bCs/>
                <w:sz w:val="24"/>
                <w:szCs w:val="24"/>
              </w:rPr>
            </w:pPr>
            <w:r w:rsidRPr="00CC0A60">
              <w:rPr>
                <w:rFonts w:ascii="仿宋" w:eastAsia="仿宋" w:hAnsi="仿宋" w:cs="仿宋_GB2312" w:hint="eastAsia"/>
                <w:bCs/>
                <w:sz w:val="24"/>
                <w:szCs w:val="24"/>
              </w:rPr>
              <w:t>比选文件中报价是否符合控制价要求（不大于</w:t>
            </w:r>
            <w:r w:rsidR="00E958F3">
              <w:rPr>
                <w:rFonts w:ascii="仿宋" w:eastAsia="仿宋" w:hAnsi="仿宋" w:cs="仿宋_GB2312" w:hint="eastAsia"/>
                <w:bCs/>
                <w:sz w:val="24"/>
                <w:szCs w:val="24"/>
              </w:rPr>
              <w:t>9</w:t>
            </w:r>
            <w:r w:rsidR="00AE0821">
              <w:rPr>
                <w:rFonts w:ascii="仿宋" w:eastAsia="仿宋" w:hAnsi="仿宋" w:cs="仿宋_GB2312" w:hint="eastAsia"/>
                <w:bCs/>
                <w:sz w:val="24"/>
                <w:szCs w:val="24"/>
              </w:rPr>
              <w:t>0</w:t>
            </w:r>
            <w:r w:rsidRPr="00CC0A60">
              <w:rPr>
                <w:rFonts w:ascii="仿宋" w:eastAsia="仿宋" w:hAnsi="仿宋" w:cs="仿宋_GB2312" w:hint="eastAsia"/>
                <w:bCs/>
                <w:sz w:val="24"/>
                <w:szCs w:val="24"/>
              </w:rPr>
              <w:t>万）</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8B6D35C" w14:textId="77777777" w:rsidR="00A66C1D" w:rsidRDefault="00A66C1D" w:rsidP="00D76A9E">
            <w:pPr>
              <w:spacing w:line="360" w:lineRule="auto"/>
              <w:ind w:rightChars="-9" w:right="-19"/>
              <w:jc w:val="center"/>
              <w:rPr>
                <w:rFonts w:ascii="仿宋" w:eastAsia="仿宋" w:hAnsi="仿宋" w:cs="仿宋_GB2312"/>
                <w:sz w:val="24"/>
                <w:szCs w:val="24"/>
              </w:rPr>
            </w:pPr>
          </w:p>
        </w:tc>
      </w:tr>
    </w:tbl>
    <w:p w14:paraId="01FAC869" w14:textId="77777777" w:rsidR="00440B43" w:rsidRDefault="00913A9C">
      <w:pPr>
        <w:spacing w:line="360" w:lineRule="auto"/>
        <w:ind w:firstLineChars="150" w:firstLine="420"/>
        <w:rPr>
          <w:rFonts w:ascii="仿宋" w:eastAsia="仿宋" w:hAnsi="仿宋"/>
          <w:bCs/>
          <w:sz w:val="28"/>
          <w:szCs w:val="28"/>
        </w:rPr>
      </w:pPr>
      <w:r>
        <w:rPr>
          <w:rFonts w:ascii="仿宋" w:eastAsia="仿宋" w:hAnsi="仿宋" w:hint="eastAsia"/>
          <w:bCs/>
          <w:sz w:val="28"/>
          <w:szCs w:val="28"/>
        </w:rPr>
        <w:t>说明：</w:t>
      </w:r>
    </w:p>
    <w:p w14:paraId="0CE71E84" w14:textId="77777777" w:rsidR="00440B43" w:rsidRDefault="00913A9C">
      <w:pPr>
        <w:spacing w:line="360" w:lineRule="auto"/>
        <w:ind w:firstLineChars="200" w:firstLine="560"/>
        <w:rPr>
          <w:rFonts w:ascii="仿宋" w:eastAsia="仿宋" w:hAnsi="仿宋"/>
          <w:bCs/>
          <w:sz w:val="28"/>
          <w:szCs w:val="28"/>
        </w:rPr>
      </w:pPr>
      <w:r>
        <w:rPr>
          <w:rFonts w:ascii="仿宋" w:eastAsia="仿宋" w:hAnsi="仿宋" w:hint="eastAsia"/>
          <w:bCs/>
          <w:sz w:val="28"/>
          <w:szCs w:val="28"/>
        </w:rPr>
        <w:t>1、符合性评审是指评审委员会审查每一比选申请文件是否对比选文件提出的所有实质性要求和条件作出响应，有无显著的差异或保留。未能在实质上响应和投标，应作废标处理。</w:t>
      </w:r>
    </w:p>
    <w:p w14:paraId="198A748A" w14:textId="77777777" w:rsidR="00440B43" w:rsidRDefault="00913A9C">
      <w:pPr>
        <w:spacing w:line="360" w:lineRule="auto"/>
        <w:ind w:firstLineChars="200" w:firstLine="560"/>
        <w:rPr>
          <w:rFonts w:ascii="仿宋" w:eastAsia="仿宋" w:hAnsi="仿宋"/>
          <w:bCs/>
          <w:sz w:val="28"/>
          <w:szCs w:val="28"/>
        </w:rPr>
      </w:pPr>
      <w:r>
        <w:rPr>
          <w:rFonts w:ascii="仿宋" w:eastAsia="仿宋" w:hAnsi="仿宋" w:hint="eastAsia"/>
          <w:bCs/>
          <w:sz w:val="28"/>
          <w:szCs w:val="28"/>
        </w:rPr>
        <w:t>2、评审委员会可以书面方式要求比选申请人对比选文件中含义不明确、对同类问题表述不一致或有明显文字和计算错误的内容作出必要澄清、说明或补正。澄清、说明或补正应以书面方式进行并不得超出比选申请文件的范围或者改变比选文件的实质性内容。</w:t>
      </w:r>
    </w:p>
    <w:p w14:paraId="6FA5A0A5" w14:textId="77777777" w:rsidR="00440B43" w:rsidRDefault="00913A9C">
      <w:pPr>
        <w:spacing w:line="360" w:lineRule="auto"/>
        <w:ind w:firstLineChars="200" w:firstLine="562"/>
        <w:rPr>
          <w:rFonts w:ascii="仿宋" w:eastAsia="仿宋" w:hAnsi="仿宋"/>
          <w:b/>
          <w:bCs/>
          <w:sz w:val="28"/>
          <w:szCs w:val="28"/>
        </w:rPr>
      </w:pPr>
      <w:r>
        <w:rPr>
          <w:rFonts w:ascii="仿宋" w:eastAsia="仿宋" w:hAnsi="仿宋" w:hint="eastAsia"/>
          <w:b/>
          <w:bCs/>
          <w:sz w:val="28"/>
          <w:szCs w:val="28"/>
        </w:rPr>
        <w:t>四、比选申请文件的详细评审</w:t>
      </w:r>
    </w:p>
    <w:p w14:paraId="302F7626" w14:textId="58294180" w:rsidR="00265021" w:rsidRDefault="00265021" w:rsidP="00265021">
      <w:pPr>
        <w:spacing w:line="360" w:lineRule="auto"/>
        <w:ind w:firstLineChars="200" w:firstLine="560"/>
        <w:rPr>
          <w:rFonts w:ascii="仿宋" w:eastAsia="仿宋" w:hAnsi="仿宋"/>
          <w:sz w:val="28"/>
          <w:szCs w:val="28"/>
        </w:rPr>
      </w:pPr>
      <w:r>
        <w:rPr>
          <w:rFonts w:ascii="仿宋" w:eastAsia="仿宋" w:hAnsi="仿宋" w:hint="eastAsia"/>
          <w:sz w:val="28"/>
          <w:szCs w:val="28"/>
        </w:rPr>
        <w:t>比选采</w:t>
      </w:r>
      <w:r>
        <w:rPr>
          <w:rFonts w:ascii="仿宋" w:eastAsia="仿宋" w:hAnsi="仿宋" w:hint="eastAsia"/>
          <w:bCs/>
          <w:sz w:val="28"/>
          <w:szCs w:val="28"/>
        </w:rPr>
        <w:t>用综合评分法。以100分为满分，其中价格部分占10分，项目团队、业绩及项目方案等占90分。</w:t>
      </w:r>
    </w:p>
    <w:p w14:paraId="27D466CC" w14:textId="77777777" w:rsidR="00265021" w:rsidRDefault="00265021" w:rsidP="00265021">
      <w:pPr>
        <w:spacing w:line="360" w:lineRule="auto"/>
        <w:ind w:firstLineChars="200" w:firstLine="560"/>
        <w:rPr>
          <w:rFonts w:ascii="仿宋" w:eastAsia="仿宋" w:hAnsi="仿宋"/>
          <w:bCs/>
          <w:sz w:val="28"/>
          <w:szCs w:val="28"/>
        </w:rPr>
      </w:pPr>
      <w:r>
        <w:rPr>
          <w:rFonts w:ascii="仿宋" w:eastAsia="仿宋" w:hAnsi="仿宋" w:hint="eastAsia"/>
          <w:bCs/>
          <w:sz w:val="28"/>
          <w:szCs w:val="28"/>
        </w:rPr>
        <w:t>1、计算各有效比选申请人的评审价</w:t>
      </w:r>
    </w:p>
    <w:p w14:paraId="1A787588" w14:textId="77777777" w:rsidR="00265021" w:rsidRDefault="00265021" w:rsidP="00265021">
      <w:pPr>
        <w:spacing w:line="360" w:lineRule="auto"/>
        <w:ind w:firstLineChars="200" w:firstLine="560"/>
        <w:rPr>
          <w:rFonts w:ascii="仿宋" w:eastAsia="仿宋" w:hAnsi="仿宋"/>
          <w:bCs/>
          <w:sz w:val="28"/>
          <w:szCs w:val="28"/>
        </w:rPr>
      </w:pPr>
      <w:r>
        <w:rPr>
          <w:rFonts w:ascii="仿宋" w:eastAsia="仿宋" w:hAnsi="仿宋" w:hint="eastAsia"/>
          <w:bCs/>
          <w:sz w:val="28"/>
          <w:szCs w:val="28"/>
        </w:rPr>
        <w:t>评审价＝比选申请人商务报价</w:t>
      </w:r>
    </w:p>
    <w:p w14:paraId="1A419895" w14:textId="77777777" w:rsidR="00265021" w:rsidRDefault="00265021" w:rsidP="00265021">
      <w:pPr>
        <w:spacing w:line="360" w:lineRule="auto"/>
        <w:ind w:firstLineChars="200" w:firstLine="560"/>
        <w:rPr>
          <w:rFonts w:ascii="仿宋" w:eastAsia="仿宋" w:hAnsi="仿宋"/>
          <w:sz w:val="28"/>
          <w:szCs w:val="28"/>
        </w:rPr>
      </w:pPr>
      <w:r>
        <w:rPr>
          <w:rFonts w:ascii="仿宋" w:eastAsia="仿宋" w:hAnsi="仿宋" w:hint="eastAsia"/>
          <w:sz w:val="28"/>
          <w:szCs w:val="28"/>
        </w:rPr>
        <w:t>凡</w:t>
      </w:r>
      <w:r>
        <w:rPr>
          <w:rFonts w:ascii="仿宋" w:eastAsia="仿宋" w:hAnsi="仿宋" w:hint="eastAsia"/>
          <w:bCs/>
          <w:sz w:val="28"/>
          <w:szCs w:val="28"/>
        </w:rPr>
        <w:t>比选申请人商务报价</w:t>
      </w:r>
      <w:r>
        <w:rPr>
          <w:rFonts w:ascii="仿宋" w:eastAsia="仿宋" w:hAnsi="仿宋" w:hint="eastAsia"/>
          <w:sz w:val="28"/>
          <w:szCs w:val="28"/>
        </w:rPr>
        <w:t>用数字表示的金额与用文字表示的金额不一致时，以文字金额为准；凡金额细项合计与金额总项不一致时，以金额总项为准。</w:t>
      </w:r>
    </w:p>
    <w:p w14:paraId="61874C1E" w14:textId="77777777" w:rsidR="00265021" w:rsidRDefault="00265021" w:rsidP="00265021">
      <w:pPr>
        <w:spacing w:line="360" w:lineRule="auto"/>
        <w:ind w:firstLineChars="200" w:firstLine="560"/>
        <w:rPr>
          <w:rFonts w:ascii="仿宋" w:eastAsia="仿宋" w:hAnsi="仿宋"/>
          <w:bCs/>
          <w:sz w:val="28"/>
          <w:szCs w:val="28"/>
        </w:rPr>
      </w:pPr>
      <w:r>
        <w:rPr>
          <w:rFonts w:ascii="仿宋" w:eastAsia="仿宋" w:hAnsi="仿宋" w:hint="eastAsia"/>
          <w:bCs/>
          <w:sz w:val="28"/>
          <w:szCs w:val="28"/>
        </w:rPr>
        <w:t>2、设立基准评审价</w:t>
      </w:r>
    </w:p>
    <w:p w14:paraId="1E7FF963" w14:textId="77777777" w:rsidR="00265021" w:rsidRDefault="00265021" w:rsidP="00265021">
      <w:pPr>
        <w:spacing w:line="360" w:lineRule="auto"/>
        <w:ind w:firstLineChars="200" w:firstLine="560"/>
        <w:rPr>
          <w:rFonts w:ascii="仿宋" w:eastAsia="仿宋" w:hAnsi="仿宋"/>
          <w:bCs/>
          <w:sz w:val="28"/>
          <w:szCs w:val="28"/>
        </w:rPr>
      </w:pPr>
      <w:r>
        <w:rPr>
          <w:rFonts w:ascii="仿宋" w:eastAsia="仿宋" w:hAnsi="仿宋" w:hint="eastAsia"/>
          <w:bCs/>
          <w:sz w:val="28"/>
          <w:szCs w:val="28"/>
        </w:rPr>
        <w:lastRenderedPageBreak/>
        <w:t>基准评审价是指有效比选申请人平均报价的90%取值。</w:t>
      </w:r>
    </w:p>
    <w:p w14:paraId="2E8F0051" w14:textId="77777777" w:rsidR="00265021" w:rsidRDefault="00265021" w:rsidP="00265021">
      <w:pPr>
        <w:spacing w:line="360" w:lineRule="auto"/>
        <w:ind w:firstLineChars="200" w:firstLine="560"/>
        <w:rPr>
          <w:rFonts w:ascii="仿宋" w:eastAsia="仿宋" w:hAnsi="仿宋"/>
          <w:bCs/>
          <w:sz w:val="28"/>
          <w:szCs w:val="28"/>
        </w:rPr>
      </w:pPr>
      <w:r>
        <w:rPr>
          <w:rFonts w:ascii="仿宋" w:eastAsia="仿宋" w:hAnsi="仿宋" w:hint="eastAsia"/>
          <w:bCs/>
          <w:sz w:val="28"/>
          <w:szCs w:val="28"/>
        </w:rPr>
        <w:t>3、报价评分计算方式</w:t>
      </w:r>
    </w:p>
    <w:p w14:paraId="3F0BE37D" w14:textId="4C5C2F4B" w:rsidR="00265021" w:rsidRDefault="00265021" w:rsidP="00265021">
      <w:pPr>
        <w:spacing w:line="360" w:lineRule="auto"/>
        <w:ind w:firstLineChars="200" w:firstLine="560"/>
        <w:rPr>
          <w:rFonts w:ascii="仿宋" w:eastAsia="仿宋" w:hAnsi="仿宋"/>
          <w:bCs/>
          <w:sz w:val="28"/>
          <w:szCs w:val="28"/>
        </w:rPr>
      </w:pPr>
      <w:bookmarkStart w:id="16" w:name="_Toc355860715"/>
      <w:r>
        <w:rPr>
          <w:rFonts w:ascii="仿宋" w:eastAsia="仿宋" w:hAnsi="仿宋" w:hint="eastAsia"/>
          <w:bCs/>
          <w:sz w:val="28"/>
          <w:szCs w:val="28"/>
        </w:rPr>
        <w:t>比选申请文件</w:t>
      </w:r>
      <w:bookmarkEnd w:id="16"/>
      <w:r>
        <w:rPr>
          <w:rFonts w:ascii="仿宋" w:eastAsia="仿宋" w:hAnsi="仿宋" w:hint="eastAsia"/>
          <w:bCs/>
          <w:sz w:val="28"/>
          <w:szCs w:val="28"/>
        </w:rPr>
        <w:t>收费报价评分将基于评审价计算，基准评审价设为满分10分。报价每高于基准评审价1％，其价格评分将扣减0.5分，直至扣完为止；报价每低于基准评审价1％，其价格评分将扣减0.25分，直至扣完为止。（统一按合同总价进行分数核算）</w:t>
      </w:r>
    </w:p>
    <w:p w14:paraId="462317DD" w14:textId="77777777" w:rsidR="00265021" w:rsidRDefault="00265021" w:rsidP="00265021">
      <w:pPr>
        <w:tabs>
          <w:tab w:val="left" w:pos="569"/>
        </w:tabs>
        <w:spacing w:line="360" w:lineRule="auto"/>
        <w:ind w:left="480"/>
        <w:rPr>
          <w:rFonts w:ascii="仿宋" w:eastAsia="仿宋" w:hAnsi="仿宋"/>
          <w:sz w:val="28"/>
          <w:szCs w:val="28"/>
        </w:rPr>
      </w:pPr>
      <w:r>
        <w:rPr>
          <w:rFonts w:ascii="仿宋" w:eastAsia="仿宋" w:hAnsi="仿宋" w:hint="eastAsia"/>
          <w:sz w:val="28"/>
          <w:szCs w:val="28"/>
        </w:rPr>
        <w:t>（一）项目团队、业绩及项目方案评分</w:t>
      </w: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783"/>
        <w:gridCol w:w="1417"/>
        <w:gridCol w:w="7018"/>
      </w:tblGrid>
      <w:tr w:rsidR="00265021" w14:paraId="72C89A53" w14:textId="77777777" w:rsidTr="001E7495">
        <w:trPr>
          <w:trHeight w:val="567"/>
          <w:tblHeader/>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2C06E66B" w14:textId="6472FE5A" w:rsidR="00265021" w:rsidRDefault="00586AAD">
            <w:pPr>
              <w:widowControl/>
              <w:spacing w:line="360" w:lineRule="auto"/>
              <w:jc w:val="center"/>
              <w:rPr>
                <w:rFonts w:ascii="仿宋" w:eastAsia="仿宋" w:hAnsi="仿宋" w:cs="仿宋_GB2312"/>
                <w:sz w:val="24"/>
                <w:szCs w:val="24"/>
              </w:rPr>
            </w:pPr>
            <w:r>
              <w:rPr>
                <w:rFonts w:ascii="仿宋" w:eastAsia="仿宋" w:hAnsi="仿宋" w:hint="eastAsia"/>
                <w:sz w:val="28"/>
                <w:szCs w:val="28"/>
              </w:rPr>
              <w:t xml:space="preserve"> </w:t>
            </w:r>
            <w:r w:rsidR="00265021">
              <w:rPr>
                <w:rFonts w:ascii="仿宋" w:eastAsia="仿宋" w:hAnsi="仿宋" w:cs="仿宋_GB2312" w:hint="eastAsia"/>
                <w:sz w:val="24"/>
                <w:szCs w:val="24"/>
              </w:rPr>
              <w:t>类别</w:t>
            </w:r>
          </w:p>
        </w:tc>
        <w:tc>
          <w:tcPr>
            <w:tcW w:w="783" w:type="dxa"/>
            <w:tcBorders>
              <w:top w:val="single" w:sz="4" w:space="0" w:color="auto"/>
              <w:left w:val="single" w:sz="4" w:space="0" w:color="auto"/>
              <w:bottom w:val="single" w:sz="4" w:space="0" w:color="auto"/>
              <w:right w:val="single" w:sz="4" w:space="0" w:color="auto"/>
            </w:tcBorders>
            <w:vAlign w:val="center"/>
            <w:hideMark/>
          </w:tcPr>
          <w:p w14:paraId="1FC26313" w14:textId="77777777" w:rsidR="00265021" w:rsidRDefault="00265021">
            <w:pPr>
              <w:widowControl/>
              <w:spacing w:line="360" w:lineRule="auto"/>
              <w:jc w:val="center"/>
              <w:rPr>
                <w:rFonts w:ascii="仿宋" w:eastAsia="仿宋" w:hAnsi="仿宋" w:cs="仿宋_GB2312"/>
                <w:sz w:val="24"/>
                <w:szCs w:val="24"/>
              </w:rPr>
            </w:pPr>
            <w:r>
              <w:rPr>
                <w:rFonts w:ascii="仿宋" w:eastAsia="仿宋" w:hAnsi="仿宋" w:cs="仿宋_GB2312" w:hint="eastAsia"/>
                <w:sz w:val="24"/>
                <w:szCs w:val="24"/>
              </w:rPr>
              <w:t>满分</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5F9F53" w14:textId="77777777" w:rsidR="00265021" w:rsidRDefault="00265021">
            <w:pPr>
              <w:widowControl/>
              <w:spacing w:line="360" w:lineRule="auto"/>
              <w:rPr>
                <w:rFonts w:ascii="仿宋" w:eastAsia="仿宋" w:hAnsi="仿宋" w:cs="仿宋_GB2312"/>
                <w:sz w:val="24"/>
                <w:szCs w:val="24"/>
              </w:rPr>
            </w:pPr>
            <w:r>
              <w:rPr>
                <w:rFonts w:ascii="仿宋" w:eastAsia="仿宋" w:hAnsi="仿宋" w:cs="仿宋_GB2312" w:hint="eastAsia"/>
                <w:sz w:val="24"/>
                <w:szCs w:val="24"/>
              </w:rPr>
              <w:t>评审内容</w:t>
            </w:r>
          </w:p>
        </w:tc>
        <w:tc>
          <w:tcPr>
            <w:tcW w:w="7018" w:type="dxa"/>
            <w:tcBorders>
              <w:top w:val="single" w:sz="4" w:space="0" w:color="auto"/>
              <w:left w:val="single" w:sz="4" w:space="0" w:color="auto"/>
              <w:bottom w:val="single" w:sz="4" w:space="0" w:color="auto"/>
              <w:right w:val="single" w:sz="4" w:space="0" w:color="auto"/>
            </w:tcBorders>
            <w:vAlign w:val="center"/>
            <w:hideMark/>
          </w:tcPr>
          <w:p w14:paraId="127021AD" w14:textId="77777777" w:rsidR="00265021" w:rsidRDefault="00265021">
            <w:pPr>
              <w:widowControl/>
              <w:spacing w:line="360" w:lineRule="auto"/>
              <w:jc w:val="center"/>
              <w:rPr>
                <w:rFonts w:ascii="仿宋" w:eastAsia="仿宋" w:hAnsi="仿宋" w:cs="仿宋_GB2312"/>
                <w:sz w:val="24"/>
                <w:szCs w:val="24"/>
              </w:rPr>
            </w:pPr>
            <w:r>
              <w:rPr>
                <w:rFonts w:ascii="仿宋" w:eastAsia="仿宋" w:hAnsi="仿宋" w:cs="仿宋_GB2312" w:hint="eastAsia"/>
                <w:sz w:val="24"/>
                <w:szCs w:val="24"/>
              </w:rPr>
              <w:t>评审标准</w:t>
            </w:r>
          </w:p>
        </w:tc>
      </w:tr>
      <w:tr w:rsidR="00265021" w14:paraId="77CB331A" w14:textId="77777777" w:rsidTr="001E7495">
        <w:trPr>
          <w:trHeight w:val="567"/>
          <w:jc w:val="center"/>
        </w:trPr>
        <w:tc>
          <w:tcPr>
            <w:tcW w:w="1287" w:type="dxa"/>
            <w:tcBorders>
              <w:top w:val="single" w:sz="4" w:space="0" w:color="auto"/>
              <w:left w:val="single" w:sz="4" w:space="0" w:color="auto"/>
              <w:bottom w:val="single" w:sz="4" w:space="0" w:color="auto"/>
              <w:right w:val="single" w:sz="4" w:space="0" w:color="auto"/>
            </w:tcBorders>
            <w:vAlign w:val="center"/>
            <w:hideMark/>
          </w:tcPr>
          <w:p w14:paraId="14D55000" w14:textId="77777777" w:rsidR="00265021" w:rsidRDefault="00265021">
            <w:pPr>
              <w:widowControl/>
              <w:spacing w:line="360" w:lineRule="auto"/>
              <w:jc w:val="center"/>
              <w:rPr>
                <w:rFonts w:ascii="仿宋" w:eastAsia="仿宋" w:hAnsi="仿宋" w:cs="仿宋_GB2312"/>
                <w:sz w:val="24"/>
                <w:szCs w:val="24"/>
              </w:rPr>
            </w:pPr>
            <w:r>
              <w:rPr>
                <w:rFonts w:ascii="仿宋" w:eastAsia="仿宋" w:hAnsi="仿宋" w:cs="仿宋_GB2312" w:hint="eastAsia"/>
                <w:sz w:val="24"/>
                <w:szCs w:val="24"/>
              </w:rPr>
              <w:t>报价</w:t>
            </w:r>
          </w:p>
          <w:p w14:paraId="566ACE90" w14:textId="77777777" w:rsidR="00265021" w:rsidRDefault="00265021">
            <w:pPr>
              <w:widowControl/>
              <w:spacing w:line="360" w:lineRule="auto"/>
              <w:jc w:val="center"/>
              <w:rPr>
                <w:rFonts w:ascii="仿宋" w:eastAsia="仿宋" w:hAnsi="仿宋" w:cs="仿宋_GB2312"/>
                <w:sz w:val="24"/>
                <w:szCs w:val="24"/>
              </w:rPr>
            </w:pPr>
            <w:r>
              <w:rPr>
                <w:rFonts w:ascii="仿宋" w:eastAsia="仿宋" w:hAnsi="仿宋" w:cs="仿宋_GB2312" w:hint="eastAsia"/>
                <w:sz w:val="24"/>
                <w:szCs w:val="24"/>
              </w:rPr>
              <w:t>（总价）</w:t>
            </w:r>
          </w:p>
        </w:tc>
        <w:tc>
          <w:tcPr>
            <w:tcW w:w="783" w:type="dxa"/>
            <w:tcBorders>
              <w:top w:val="single" w:sz="4" w:space="0" w:color="auto"/>
              <w:left w:val="single" w:sz="4" w:space="0" w:color="auto"/>
              <w:bottom w:val="single" w:sz="4" w:space="0" w:color="auto"/>
              <w:right w:val="single" w:sz="4" w:space="0" w:color="auto"/>
            </w:tcBorders>
            <w:vAlign w:val="center"/>
            <w:hideMark/>
          </w:tcPr>
          <w:p w14:paraId="5A835DDA" w14:textId="230F3C64" w:rsidR="00265021" w:rsidRDefault="00265021">
            <w:pPr>
              <w:widowControl/>
              <w:spacing w:line="360" w:lineRule="auto"/>
              <w:jc w:val="center"/>
              <w:rPr>
                <w:rFonts w:ascii="仿宋" w:eastAsia="仿宋" w:hAnsi="仿宋" w:cs="仿宋_GB2312"/>
                <w:sz w:val="24"/>
                <w:szCs w:val="24"/>
              </w:rPr>
            </w:pPr>
            <w:r>
              <w:rPr>
                <w:rFonts w:ascii="仿宋" w:eastAsia="仿宋" w:hAnsi="仿宋" w:cs="仿宋_GB2312" w:hint="eastAsia"/>
                <w:sz w:val="24"/>
                <w:szCs w:val="24"/>
              </w:rPr>
              <w:t>10分</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B4517A" w14:textId="77777777" w:rsidR="00265021" w:rsidRDefault="00265021">
            <w:pPr>
              <w:widowControl/>
              <w:spacing w:line="360" w:lineRule="auto"/>
              <w:jc w:val="center"/>
              <w:rPr>
                <w:rFonts w:ascii="仿宋" w:eastAsia="仿宋" w:hAnsi="仿宋" w:cs="仿宋_GB2312"/>
                <w:sz w:val="24"/>
                <w:szCs w:val="24"/>
              </w:rPr>
            </w:pPr>
            <w:r>
              <w:rPr>
                <w:rFonts w:ascii="仿宋" w:eastAsia="仿宋" w:hAnsi="仿宋" w:cs="仿宋_GB2312" w:hint="eastAsia"/>
                <w:sz w:val="24"/>
                <w:szCs w:val="24"/>
              </w:rPr>
              <w:t>比选申请人报价</w:t>
            </w:r>
          </w:p>
          <w:p w14:paraId="2CA6BAFE" w14:textId="1D284079" w:rsidR="00265021" w:rsidRDefault="00265021">
            <w:pPr>
              <w:widowControl/>
              <w:spacing w:line="360" w:lineRule="auto"/>
              <w:jc w:val="center"/>
              <w:rPr>
                <w:rFonts w:ascii="仿宋" w:eastAsia="仿宋" w:hAnsi="仿宋" w:cs="仿宋_GB2312"/>
                <w:sz w:val="24"/>
                <w:szCs w:val="24"/>
              </w:rPr>
            </w:pPr>
            <w:r>
              <w:rPr>
                <w:rFonts w:ascii="仿宋" w:eastAsia="仿宋" w:hAnsi="仿宋" w:cs="仿宋_GB2312" w:hint="eastAsia"/>
                <w:sz w:val="24"/>
                <w:szCs w:val="24"/>
              </w:rPr>
              <w:t>（10分）</w:t>
            </w:r>
          </w:p>
        </w:tc>
        <w:tc>
          <w:tcPr>
            <w:tcW w:w="7018" w:type="dxa"/>
            <w:tcBorders>
              <w:top w:val="single" w:sz="4" w:space="0" w:color="auto"/>
              <w:left w:val="single" w:sz="4" w:space="0" w:color="auto"/>
              <w:bottom w:val="single" w:sz="4" w:space="0" w:color="auto"/>
              <w:right w:val="single" w:sz="4" w:space="0" w:color="auto"/>
            </w:tcBorders>
            <w:vAlign w:val="center"/>
            <w:hideMark/>
          </w:tcPr>
          <w:p w14:paraId="13607DEA" w14:textId="255D04ED" w:rsidR="00265021" w:rsidRDefault="00265021">
            <w:pPr>
              <w:widowControl/>
              <w:spacing w:line="360" w:lineRule="auto"/>
              <w:rPr>
                <w:rFonts w:ascii="仿宋" w:eastAsia="仿宋" w:hAnsi="仿宋" w:cs="仿宋_GB2312"/>
                <w:sz w:val="24"/>
                <w:szCs w:val="24"/>
              </w:rPr>
            </w:pPr>
            <w:r>
              <w:rPr>
                <w:rFonts w:ascii="仿宋" w:eastAsia="仿宋" w:hAnsi="仿宋" w:cs="仿宋_GB2312" w:hint="eastAsia"/>
                <w:sz w:val="24"/>
                <w:szCs w:val="24"/>
              </w:rPr>
              <w:t xml:space="preserve">按第三章第四项评分。 </w:t>
            </w:r>
          </w:p>
        </w:tc>
      </w:tr>
      <w:tr w:rsidR="00265021" w14:paraId="7AC05C4E" w14:textId="77777777" w:rsidTr="001E7495">
        <w:trPr>
          <w:trHeight w:val="567"/>
          <w:jc w:val="center"/>
        </w:trPr>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49745605" w14:textId="77777777" w:rsidR="00265021" w:rsidRDefault="00265021">
            <w:pPr>
              <w:spacing w:line="360" w:lineRule="auto"/>
              <w:jc w:val="center"/>
              <w:rPr>
                <w:rFonts w:ascii="仿宋" w:eastAsia="仿宋" w:hAnsi="仿宋" w:cs="仿宋_GB2312"/>
                <w:sz w:val="24"/>
                <w:szCs w:val="24"/>
              </w:rPr>
            </w:pPr>
            <w:r>
              <w:rPr>
                <w:rFonts w:ascii="仿宋" w:eastAsia="仿宋" w:hAnsi="仿宋" w:cs="仿宋_GB2312" w:hint="eastAsia"/>
                <w:sz w:val="24"/>
                <w:szCs w:val="24"/>
              </w:rPr>
              <w:t>项目班子</w:t>
            </w:r>
          </w:p>
          <w:p w14:paraId="0F14D51C" w14:textId="77777777" w:rsidR="00265021" w:rsidRDefault="00265021">
            <w:pPr>
              <w:spacing w:line="360" w:lineRule="auto"/>
              <w:jc w:val="center"/>
              <w:rPr>
                <w:rFonts w:ascii="仿宋" w:eastAsia="仿宋" w:hAnsi="仿宋" w:cs="仿宋_GB2312"/>
                <w:sz w:val="24"/>
                <w:szCs w:val="24"/>
              </w:rPr>
            </w:pPr>
            <w:r>
              <w:rPr>
                <w:rFonts w:ascii="仿宋" w:eastAsia="仿宋" w:hAnsi="仿宋" w:cs="仿宋_GB2312" w:hint="eastAsia"/>
                <w:sz w:val="24"/>
                <w:szCs w:val="24"/>
              </w:rPr>
              <w:t>实力评价</w:t>
            </w:r>
          </w:p>
        </w:tc>
        <w:tc>
          <w:tcPr>
            <w:tcW w:w="783" w:type="dxa"/>
            <w:vMerge w:val="restart"/>
            <w:tcBorders>
              <w:top w:val="single" w:sz="4" w:space="0" w:color="auto"/>
              <w:left w:val="single" w:sz="4" w:space="0" w:color="auto"/>
              <w:bottom w:val="single" w:sz="4" w:space="0" w:color="auto"/>
              <w:right w:val="single" w:sz="4" w:space="0" w:color="auto"/>
            </w:tcBorders>
            <w:vAlign w:val="center"/>
            <w:hideMark/>
          </w:tcPr>
          <w:p w14:paraId="2D405E1A" w14:textId="77777777" w:rsidR="00265021" w:rsidRDefault="00265021">
            <w:pPr>
              <w:spacing w:line="360" w:lineRule="auto"/>
              <w:jc w:val="center"/>
              <w:rPr>
                <w:rFonts w:ascii="仿宋" w:eastAsia="仿宋" w:hAnsi="仿宋" w:cs="仿宋_GB2312"/>
                <w:sz w:val="24"/>
                <w:szCs w:val="24"/>
              </w:rPr>
            </w:pPr>
            <w:r>
              <w:rPr>
                <w:rFonts w:ascii="仿宋" w:eastAsia="仿宋" w:hAnsi="仿宋" w:cs="仿宋_GB2312" w:hint="eastAsia"/>
                <w:sz w:val="24"/>
                <w:szCs w:val="24"/>
              </w:rPr>
              <w:t>5分</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66D780" w14:textId="77777777" w:rsidR="00265021" w:rsidRDefault="00265021">
            <w:pPr>
              <w:widowControl/>
              <w:spacing w:line="360" w:lineRule="auto"/>
              <w:jc w:val="center"/>
              <w:rPr>
                <w:rFonts w:ascii="仿宋" w:eastAsia="仿宋" w:hAnsi="仿宋" w:cs="仿宋_GB2312"/>
                <w:sz w:val="24"/>
                <w:szCs w:val="24"/>
              </w:rPr>
            </w:pPr>
            <w:r>
              <w:rPr>
                <w:rFonts w:ascii="仿宋" w:eastAsia="仿宋" w:hAnsi="仿宋" w:cs="仿宋_GB2312" w:hint="eastAsia"/>
                <w:sz w:val="24"/>
                <w:szCs w:val="24"/>
              </w:rPr>
              <w:t>项目负责人（3分）</w:t>
            </w:r>
          </w:p>
        </w:tc>
        <w:tc>
          <w:tcPr>
            <w:tcW w:w="7018" w:type="dxa"/>
            <w:tcBorders>
              <w:top w:val="single" w:sz="4" w:space="0" w:color="auto"/>
              <w:left w:val="single" w:sz="4" w:space="0" w:color="auto"/>
              <w:bottom w:val="single" w:sz="4" w:space="0" w:color="auto"/>
              <w:right w:val="single" w:sz="4" w:space="0" w:color="auto"/>
            </w:tcBorders>
            <w:vAlign w:val="center"/>
            <w:hideMark/>
          </w:tcPr>
          <w:p w14:paraId="19660AFD" w14:textId="77777777" w:rsidR="00265021" w:rsidRDefault="00265021">
            <w:pPr>
              <w:spacing w:line="360" w:lineRule="auto"/>
              <w:ind w:leftChars="-18" w:left="-38" w:firstLineChars="200" w:firstLine="480"/>
              <w:rPr>
                <w:rFonts w:ascii="仿宋" w:eastAsia="仿宋" w:hAnsi="仿宋" w:cs="仿宋_GB2312"/>
                <w:sz w:val="24"/>
                <w:szCs w:val="24"/>
              </w:rPr>
            </w:pPr>
            <w:r>
              <w:rPr>
                <w:rFonts w:ascii="仿宋" w:eastAsia="仿宋" w:hAnsi="仿宋" w:cs="仿宋_GB2312" w:hint="eastAsia"/>
                <w:sz w:val="24"/>
                <w:szCs w:val="24"/>
              </w:rPr>
              <w:t>比选申请人配置的本项目负责人具有牵头类似规模地产项目营销整合推广，且项目成功运营的案例，每个案例得1分，最多3分。</w:t>
            </w:r>
          </w:p>
        </w:tc>
      </w:tr>
      <w:tr w:rsidR="00265021" w14:paraId="43D26489" w14:textId="77777777" w:rsidTr="001E7495">
        <w:trPr>
          <w:trHeight w:val="567"/>
          <w:jc w:val="center"/>
        </w:trPr>
        <w:tc>
          <w:tcPr>
            <w:tcW w:w="1287" w:type="dxa"/>
            <w:vMerge/>
            <w:tcBorders>
              <w:top w:val="single" w:sz="4" w:space="0" w:color="auto"/>
              <w:left w:val="single" w:sz="4" w:space="0" w:color="auto"/>
              <w:bottom w:val="single" w:sz="4" w:space="0" w:color="auto"/>
              <w:right w:val="single" w:sz="4" w:space="0" w:color="auto"/>
            </w:tcBorders>
            <w:vAlign w:val="center"/>
            <w:hideMark/>
          </w:tcPr>
          <w:p w14:paraId="40A218B8" w14:textId="77777777" w:rsidR="00265021" w:rsidRDefault="00265021">
            <w:pPr>
              <w:widowControl/>
              <w:jc w:val="left"/>
              <w:rPr>
                <w:rFonts w:ascii="仿宋" w:eastAsia="仿宋" w:hAnsi="仿宋" w:cs="仿宋_GB2312"/>
                <w:sz w:val="24"/>
                <w:szCs w:val="24"/>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14:paraId="259B1267" w14:textId="77777777" w:rsidR="00265021" w:rsidRDefault="00265021">
            <w:pPr>
              <w:widowControl/>
              <w:jc w:val="left"/>
              <w:rPr>
                <w:rFonts w:ascii="仿宋" w:eastAsia="仿宋" w:hAnsi="仿宋" w:cs="仿宋_GB2312"/>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91DBECD" w14:textId="77777777" w:rsidR="00265021" w:rsidRDefault="00265021">
            <w:pPr>
              <w:widowControl/>
              <w:spacing w:line="360" w:lineRule="auto"/>
              <w:jc w:val="center"/>
              <w:rPr>
                <w:rFonts w:ascii="仿宋" w:eastAsia="仿宋" w:hAnsi="仿宋" w:cs="仿宋_GB2312"/>
                <w:sz w:val="24"/>
                <w:szCs w:val="24"/>
              </w:rPr>
            </w:pPr>
            <w:r>
              <w:rPr>
                <w:rFonts w:ascii="仿宋" w:eastAsia="仿宋" w:hAnsi="仿宋" w:cs="仿宋_GB2312" w:hint="eastAsia"/>
                <w:sz w:val="24"/>
                <w:szCs w:val="24"/>
              </w:rPr>
              <w:t>其他人员</w:t>
            </w:r>
          </w:p>
          <w:p w14:paraId="152D9FF5" w14:textId="77777777" w:rsidR="00265021" w:rsidRDefault="00265021">
            <w:pPr>
              <w:widowControl/>
              <w:spacing w:line="360" w:lineRule="auto"/>
              <w:jc w:val="center"/>
              <w:rPr>
                <w:rFonts w:ascii="仿宋" w:eastAsia="仿宋" w:hAnsi="仿宋" w:cs="仿宋_GB2312"/>
                <w:sz w:val="24"/>
                <w:szCs w:val="24"/>
              </w:rPr>
            </w:pPr>
            <w:r>
              <w:rPr>
                <w:rFonts w:ascii="仿宋" w:eastAsia="仿宋" w:hAnsi="仿宋" w:cs="仿宋_GB2312" w:hint="eastAsia"/>
                <w:sz w:val="24"/>
                <w:szCs w:val="24"/>
              </w:rPr>
              <w:t>（2分）</w:t>
            </w:r>
          </w:p>
        </w:tc>
        <w:tc>
          <w:tcPr>
            <w:tcW w:w="7018" w:type="dxa"/>
            <w:tcBorders>
              <w:top w:val="single" w:sz="4" w:space="0" w:color="auto"/>
              <w:left w:val="single" w:sz="4" w:space="0" w:color="auto"/>
              <w:bottom w:val="single" w:sz="4" w:space="0" w:color="auto"/>
              <w:right w:val="single" w:sz="4" w:space="0" w:color="auto"/>
            </w:tcBorders>
            <w:vAlign w:val="center"/>
            <w:hideMark/>
          </w:tcPr>
          <w:p w14:paraId="125E398C" w14:textId="77777777" w:rsidR="00265021" w:rsidRDefault="00265021">
            <w:pPr>
              <w:spacing w:line="360" w:lineRule="auto"/>
              <w:ind w:leftChars="-18" w:left="-38" w:firstLineChars="200" w:firstLine="480"/>
              <w:rPr>
                <w:rFonts w:ascii="仿宋" w:eastAsia="仿宋" w:hAnsi="仿宋" w:cs="仿宋_GB2312"/>
                <w:sz w:val="24"/>
                <w:szCs w:val="24"/>
              </w:rPr>
            </w:pPr>
            <w:r>
              <w:rPr>
                <w:rFonts w:ascii="仿宋" w:eastAsia="仿宋" w:hAnsi="仿宋" w:cs="仿宋_GB2312" w:hint="eastAsia"/>
                <w:sz w:val="24"/>
                <w:szCs w:val="24"/>
              </w:rPr>
              <w:t>比选申请人配置的除项目负责人以外的人员参与过类似规模地产项目营销整合推广，且项目成功运营的案例，每个案例得0.5分，最多2分。</w:t>
            </w:r>
          </w:p>
        </w:tc>
      </w:tr>
      <w:tr w:rsidR="001E7495" w14:paraId="69DDAE2C" w14:textId="77777777" w:rsidTr="001E7495">
        <w:trPr>
          <w:trHeight w:val="567"/>
          <w:jc w:val="center"/>
        </w:trPr>
        <w:tc>
          <w:tcPr>
            <w:tcW w:w="1287" w:type="dxa"/>
            <w:vMerge w:val="restart"/>
            <w:tcBorders>
              <w:top w:val="single" w:sz="4" w:space="0" w:color="auto"/>
              <w:left w:val="single" w:sz="4" w:space="0" w:color="auto"/>
              <w:right w:val="single" w:sz="4" w:space="0" w:color="auto"/>
            </w:tcBorders>
            <w:vAlign w:val="center"/>
            <w:hideMark/>
          </w:tcPr>
          <w:p w14:paraId="3B5B809D" w14:textId="77777777" w:rsidR="001E7495" w:rsidRDefault="001E7495">
            <w:pPr>
              <w:widowControl/>
              <w:spacing w:line="360" w:lineRule="auto"/>
              <w:jc w:val="center"/>
              <w:rPr>
                <w:rFonts w:ascii="仿宋" w:eastAsia="仿宋" w:hAnsi="仿宋" w:cs="仿宋_GB2312"/>
                <w:sz w:val="24"/>
                <w:szCs w:val="24"/>
              </w:rPr>
            </w:pPr>
            <w:r>
              <w:rPr>
                <w:rFonts w:ascii="仿宋" w:eastAsia="仿宋" w:hAnsi="仿宋" w:cs="仿宋_GB2312" w:hint="eastAsia"/>
                <w:sz w:val="24"/>
                <w:szCs w:val="24"/>
              </w:rPr>
              <w:t>报告</w:t>
            </w:r>
          </w:p>
          <w:p w14:paraId="7967A9D7" w14:textId="4061D466" w:rsidR="001E7495" w:rsidRDefault="001E7495">
            <w:pPr>
              <w:widowControl/>
              <w:spacing w:line="360" w:lineRule="auto"/>
              <w:jc w:val="center"/>
              <w:rPr>
                <w:rFonts w:ascii="仿宋" w:eastAsia="仿宋" w:hAnsi="仿宋" w:cs="仿宋_GB2312"/>
                <w:sz w:val="24"/>
                <w:szCs w:val="24"/>
              </w:rPr>
            </w:pPr>
            <w:r>
              <w:rPr>
                <w:rFonts w:ascii="仿宋" w:eastAsia="仿宋" w:hAnsi="仿宋" w:cs="仿宋_GB2312" w:hint="eastAsia"/>
                <w:sz w:val="24"/>
                <w:szCs w:val="24"/>
              </w:rPr>
              <w:t>合理性</w:t>
            </w:r>
          </w:p>
        </w:tc>
        <w:tc>
          <w:tcPr>
            <w:tcW w:w="783" w:type="dxa"/>
            <w:vMerge w:val="restart"/>
            <w:tcBorders>
              <w:top w:val="single" w:sz="4" w:space="0" w:color="auto"/>
              <w:left w:val="single" w:sz="4" w:space="0" w:color="auto"/>
              <w:right w:val="single" w:sz="4" w:space="0" w:color="auto"/>
            </w:tcBorders>
            <w:vAlign w:val="center"/>
            <w:hideMark/>
          </w:tcPr>
          <w:p w14:paraId="18EBA7A7" w14:textId="339B5F66" w:rsidR="001E7495" w:rsidRDefault="001E7495">
            <w:pPr>
              <w:widowControl/>
              <w:spacing w:line="360" w:lineRule="auto"/>
              <w:jc w:val="center"/>
              <w:rPr>
                <w:rFonts w:ascii="仿宋" w:eastAsia="仿宋" w:hAnsi="仿宋" w:cs="仿宋_GB2312"/>
                <w:sz w:val="24"/>
                <w:szCs w:val="24"/>
              </w:rPr>
            </w:pPr>
            <w:r>
              <w:rPr>
                <w:rFonts w:ascii="仿宋" w:eastAsia="仿宋" w:hAnsi="仿宋" w:cs="仿宋_GB2312" w:hint="eastAsia"/>
                <w:sz w:val="24"/>
                <w:szCs w:val="24"/>
              </w:rPr>
              <w:t>45分</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8B5F9A" w14:textId="26C216CA" w:rsidR="001E7495" w:rsidRDefault="001E7495">
            <w:pPr>
              <w:widowControl/>
              <w:spacing w:line="360" w:lineRule="auto"/>
              <w:jc w:val="center"/>
              <w:rPr>
                <w:rFonts w:ascii="仿宋" w:eastAsia="仿宋" w:hAnsi="仿宋" w:cs="仿宋_GB2312"/>
                <w:sz w:val="24"/>
                <w:szCs w:val="24"/>
              </w:rPr>
            </w:pPr>
            <w:r>
              <w:rPr>
                <w:rFonts w:ascii="仿宋" w:eastAsia="仿宋" w:hAnsi="仿宋" w:cs="仿宋_GB2312" w:hint="eastAsia"/>
                <w:sz w:val="24"/>
                <w:szCs w:val="24"/>
              </w:rPr>
              <w:t>市场分析（5分）</w:t>
            </w:r>
          </w:p>
        </w:tc>
        <w:tc>
          <w:tcPr>
            <w:tcW w:w="7018" w:type="dxa"/>
            <w:tcBorders>
              <w:top w:val="single" w:sz="4" w:space="0" w:color="auto"/>
              <w:left w:val="single" w:sz="4" w:space="0" w:color="auto"/>
              <w:bottom w:val="single" w:sz="4" w:space="0" w:color="auto"/>
              <w:right w:val="single" w:sz="4" w:space="0" w:color="auto"/>
            </w:tcBorders>
            <w:vAlign w:val="center"/>
            <w:hideMark/>
          </w:tcPr>
          <w:p w14:paraId="1C2C4848" w14:textId="701BCAED" w:rsidR="001E7495" w:rsidRDefault="001E7495" w:rsidP="0008433F">
            <w:pPr>
              <w:pStyle w:val="a6"/>
              <w:widowControl/>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通过对区域市场的分析，准确把握项目未来一年时间的机会和威胁，并结合业主需求、市场环境的分析对当前项目营销推广的方式提出合理的理论支撑</w:t>
            </w:r>
          </w:p>
        </w:tc>
      </w:tr>
      <w:tr w:rsidR="001E7495" w14:paraId="61E80E89" w14:textId="77777777" w:rsidTr="001E7495">
        <w:trPr>
          <w:trHeight w:val="2182"/>
          <w:jc w:val="center"/>
        </w:trPr>
        <w:tc>
          <w:tcPr>
            <w:tcW w:w="1287" w:type="dxa"/>
            <w:vMerge/>
            <w:tcBorders>
              <w:left w:val="single" w:sz="4" w:space="0" w:color="auto"/>
              <w:right w:val="single" w:sz="4" w:space="0" w:color="auto"/>
            </w:tcBorders>
            <w:vAlign w:val="center"/>
          </w:tcPr>
          <w:p w14:paraId="786FBAC7" w14:textId="77777777" w:rsidR="001E7495" w:rsidRDefault="001E7495">
            <w:pPr>
              <w:spacing w:line="360" w:lineRule="auto"/>
              <w:rPr>
                <w:rFonts w:ascii="仿宋" w:eastAsia="仿宋" w:hAnsi="仿宋"/>
                <w:sz w:val="20"/>
              </w:rPr>
            </w:pPr>
          </w:p>
        </w:tc>
        <w:tc>
          <w:tcPr>
            <w:tcW w:w="783" w:type="dxa"/>
            <w:vMerge/>
            <w:tcBorders>
              <w:left w:val="single" w:sz="4" w:space="0" w:color="auto"/>
              <w:right w:val="single" w:sz="4" w:space="0" w:color="auto"/>
            </w:tcBorders>
            <w:vAlign w:val="center"/>
          </w:tcPr>
          <w:p w14:paraId="715D5A9A" w14:textId="77777777" w:rsidR="001E7495" w:rsidRDefault="001E7495">
            <w:pPr>
              <w:spacing w:line="360" w:lineRule="auto"/>
              <w:rPr>
                <w:rFonts w:ascii="仿宋" w:eastAsia="仿宋" w:hAnsi="仿宋"/>
                <w:sz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569BEF5" w14:textId="30C5327E" w:rsidR="001E7495" w:rsidRDefault="001E7495">
            <w:pPr>
              <w:spacing w:line="360" w:lineRule="auto"/>
              <w:jc w:val="center"/>
              <w:rPr>
                <w:rFonts w:ascii="仿宋" w:eastAsia="仿宋" w:hAnsi="仿宋" w:cs="仿宋_GB2312"/>
                <w:sz w:val="24"/>
                <w:szCs w:val="24"/>
              </w:rPr>
            </w:pPr>
            <w:r>
              <w:rPr>
                <w:rFonts w:ascii="仿宋" w:eastAsia="仿宋" w:hAnsi="仿宋" w:cs="仿宋_GB2312" w:hint="eastAsia"/>
                <w:sz w:val="24"/>
                <w:szCs w:val="24"/>
              </w:rPr>
              <w:t>项目分析（10分）</w:t>
            </w:r>
          </w:p>
        </w:tc>
        <w:tc>
          <w:tcPr>
            <w:tcW w:w="7018" w:type="dxa"/>
            <w:tcBorders>
              <w:top w:val="single" w:sz="4" w:space="0" w:color="auto"/>
              <w:left w:val="single" w:sz="4" w:space="0" w:color="auto"/>
              <w:bottom w:val="single" w:sz="4" w:space="0" w:color="auto"/>
              <w:right w:val="single" w:sz="4" w:space="0" w:color="auto"/>
            </w:tcBorders>
            <w:vAlign w:val="center"/>
            <w:hideMark/>
          </w:tcPr>
          <w:p w14:paraId="07205915" w14:textId="77777777" w:rsidR="001E7495" w:rsidRDefault="001E7495">
            <w:pPr>
              <w:pStyle w:val="a6"/>
              <w:widowControl/>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对项目的在售产品进行精准的定位</w:t>
            </w:r>
          </w:p>
          <w:p w14:paraId="7F0620C4" w14:textId="77777777" w:rsidR="001E7495" w:rsidRDefault="001E7495">
            <w:pPr>
              <w:pStyle w:val="a6"/>
              <w:widowControl/>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（1）项目本体解析（区位、交通、配套、地块现状、用地开发条件、项目属性界定、SWOT分析等）</w:t>
            </w:r>
          </w:p>
          <w:p w14:paraId="2923EA81" w14:textId="77777777" w:rsidR="001E7495" w:rsidRDefault="001E7495">
            <w:pPr>
              <w:pStyle w:val="a6"/>
              <w:widowControl/>
              <w:spacing w:after="0" w:line="360" w:lineRule="auto"/>
              <w:ind w:firstLineChars="150" w:firstLine="360"/>
              <w:rPr>
                <w:rFonts w:ascii="仿宋" w:eastAsia="仿宋" w:hAnsi="仿宋" w:cs="仿宋_GB2312"/>
                <w:sz w:val="24"/>
                <w:szCs w:val="24"/>
              </w:rPr>
            </w:pPr>
            <w:r>
              <w:rPr>
                <w:rFonts w:ascii="仿宋" w:eastAsia="仿宋" w:hAnsi="仿宋" w:cs="仿宋_GB2312" w:hint="eastAsia"/>
                <w:sz w:val="24"/>
                <w:szCs w:val="24"/>
              </w:rPr>
              <w:t>（2）目标客群分析</w:t>
            </w:r>
          </w:p>
        </w:tc>
      </w:tr>
      <w:tr w:rsidR="001E7495" w14:paraId="1BD0C59A" w14:textId="77777777" w:rsidTr="001E7495">
        <w:trPr>
          <w:trHeight w:val="2218"/>
          <w:jc w:val="center"/>
        </w:trPr>
        <w:tc>
          <w:tcPr>
            <w:tcW w:w="1287" w:type="dxa"/>
            <w:vMerge/>
            <w:tcBorders>
              <w:left w:val="single" w:sz="4" w:space="0" w:color="auto"/>
              <w:right w:val="single" w:sz="4" w:space="0" w:color="auto"/>
            </w:tcBorders>
            <w:vAlign w:val="center"/>
            <w:hideMark/>
          </w:tcPr>
          <w:p w14:paraId="1E82760A" w14:textId="77777777" w:rsidR="001E7495" w:rsidRDefault="001E7495">
            <w:pPr>
              <w:widowControl/>
              <w:jc w:val="left"/>
              <w:rPr>
                <w:rFonts w:ascii="仿宋" w:eastAsia="仿宋" w:hAnsi="仿宋"/>
                <w:sz w:val="20"/>
              </w:rPr>
            </w:pPr>
          </w:p>
        </w:tc>
        <w:tc>
          <w:tcPr>
            <w:tcW w:w="783" w:type="dxa"/>
            <w:vMerge/>
            <w:tcBorders>
              <w:left w:val="single" w:sz="4" w:space="0" w:color="auto"/>
              <w:right w:val="single" w:sz="4" w:space="0" w:color="auto"/>
            </w:tcBorders>
            <w:vAlign w:val="center"/>
            <w:hideMark/>
          </w:tcPr>
          <w:p w14:paraId="0DF71010" w14:textId="77777777" w:rsidR="001E7495" w:rsidRDefault="001E7495">
            <w:pPr>
              <w:widowControl/>
              <w:jc w:val="left"/>
              <w:rPr>
                <w:rFonts w:ascii="仿宋" w:eastAsia="仿宋" w:hAnsi="仿宋"/>
                <w:sz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A2FF2A7" w14:textId="5BD372A7" w:rsidR="001E7495" w:rsidRDefault="001E7495">
            <w:pPr>
              <w:spacing w:line="360" w:lineRule="auto"/>
              <w:jc w:val="center"/>
              <w:rPr>
                <w:rFonts w:ascii="仿宋" w:eastAsia="仿宋" w:hAnsi="仿宋" w:cs="仿宋_GB2312"/>
                <w:sz w:val="24"/>
                <w:szCs w:val="24"/>
              </w:rPr>
            </w:pPr>
            <w:r>
              <w:rPr>
                <w:rFonts w:ascii="仿宋" w:eastAsia="仿宋" w:hAnsi="仿宋" w:cs="仿宋_GB2312" w:hint="eastAsia"/>
                <w:sz w:val="24"/>
                <w:szCs w:val="24"/>
              </w:rPr>
              <w:t>营销推广策略（30分）</w:t>
            </w:r>
          </w:p>
        </w:tc>
        <w:tc>
          <w:tcPr>
            <w:tcW w:w="7018" w:type="dxa"/>
            <w:tcBorders>
              <w:top w:val="single" w:sz="4" w:space="0" w:color="auto"/>
              <w:left w:val="single" w:sz="4" w:space="0" w:color="auto"/>
              <w:bottom w:val="single" w:sz="4" w:space="0" w:color="auto"/>
              <w:right w:val="single" w:sz="4" w:space="0" w:color="auto"/>
            </w:tcBorders>
            <w:vAlign w:val="center"/>
            <w:hideMark/>
          </w:tcPr>
          <w:p w14:paraId="5D460E4F" w14:textId="77777777" w:rsidR="001E7495" w:rsidRDefault="001E7495" w:rsidP="0008433F">
            <w:pPr>
              <w:pStyle w:val="a6"/>
              <w:widowControl/>
              <w:spacing w:line="360" w:lineRule="auto"/>
              <w:rPr>
                <w:rFonts w:ascii="仿宋" w:eastAsia="仿宋" w:hAnsi="仿宋" w:cs="仿宋_GB2312"/>
                <w:sz w:val="24"/>
                <w:szCs w:val="24"/>
              </w:rPr>
            </w:pPr>
            <w:r>
              <w:rPr>
                <w:rFonts w:ascii="仿宋" w:eastAsia="仿宋" w:hAnsi="仿宋" w:cs="仿宋_GB2312" w:hint="eastAsia"/>
                <w:sz w:val="24"/>
                <w:szCs w:val="24"/>
              </w:rPr>
              <w:t>通过对市场及项目的分析，对项目营销推广提出具体的建议。</w:t>
            </w:r>
          </w:p>
          <w:p w14:paraId="639FC38A" w14:textId="3B3F25FA" w:rsidR="001E7495" w:rsidRDefault="001E7495">
            <w:pPr>
              <w:pStyle w:val="a6"/>
              <w:widowControl/>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（1）针对本项目的提出合理的推广诉求</w:t>
            </w:r>
          </w:p>
          <w:p w14:paraId="031D72FB" w14:textId="77777777" w:rsidR="001E7495" w:rsidRDefault="001E7495">
            <w:pPr>
              <w:pStyle w:val="a6"/>
              <w:widowControl/>
              <w:spacing w:after="0" w:line="360" w:lineRule="auto"/>
              <w:ind w:firstLineChars="200" w:firstLine="480"/>
              <w:rPr>
                <w:rFonts w:ascii="仿宋" w:eastAsia="仿宋" w:hAnsi="仿宋" w:cs="仿宋_GB2312"/>
                <w:sz w:val="24"/>
                <w:szCs w:val="24"/>
                <w:highlight w:val="yellow"/>
              </w:rPr>
            </w:pPr>
            <w:r>
              <w:rPr>
                <w:rFonts w:ascii="仿宋" w:eastAsia="仿宋" w:hAnsi="仿宋" w:cs="仿宋_GB2312" w:hint="eastAsia"/>
                <w:sz w:val="24"/>
                <w:szCs w:val="24"/>
              </w:rPr>
              <w:t>（2）对本项目后期的营销推广（媒体、渠道、活动、阵地包装等）提出针对性的策略。</w:t>
            </w:r>
          </w:p>
        </w:tc>
      </w:tr>
      <w:tr w:rsidR="001E7495" w14:paraId="12BC7F79" w14:textId="77777777" w:rsidTr="001E7495">
        <w:trPr>
          <w:trHeight w:val="1757"/>
          <w:jc w:val="center"/>
        </w:trPr>
        <w:tc>
          <w:tcPr>
            <w:tcW w:w="1287" w:type="dxa"/>
            <w:vMerge w:val="restart"/>
            <w:tcBorders>
              <w:left w:val="single" w:sz="4" w:space="0" w:color="auto"/>
              <w:right w:val="single" w:sz="4" w:space="0" w:color="auto"/>
            </w:tcBorders>
            <w:vAlign w:val="center"/>
            <w:hideMark/>
          </w:tcPr>
          <w:p w14:paraId="33396430" w14:textId="3A714DBB" w:rsidR="001E7495" w:rsidRDefault="001E7495">
            <w:pPr>
              <w:widowControl/>
              <w:jc w:val="left"/>
              <w:rPr>
                <w:rFonts w:ascii="仿宋" w:eastAsia="仿宋" w:hAnsi="仿宋"/>
                <w:sz w:val="20"/>
              </w:rPr>
            </w:pPr>
            <w:r>
              <w:rPr>
                <w:rFonts w:ascii="仿宋" w:eastAsia="仿宋" w:hAnsi="仿宋" w:hint="eastAsia"/>
                <w:sz w:val="20"/>
              </w:rPr>
              <w:t>广告创意</w:t>
            </w:r>
          </w:p>
        </w:tc>
        <w:tc>
          <w:tcPr>
            <w:tcW w:w="783" w:type="dxa"/>
            <w:vMerge w:val="restart"/>
            <w:tcBorders>
              <w:left w:val="single" w:sz="4" w:space="0" w:color="auto"/>
              <w:right w:val="single" w:sz="4" w:space="0" w:color="auto"/>
            </w:tcBorders>
            <w:vAlign w:val="center"/>
            <w:hideMark/>
          </w:tcPr>
          <w:p w14:paraId="3BC55B9B" w14:textId="44EEA9D0" w:rsidR="001E7495" w:rsidRDefault="00717BC2">
            <w:pPr>
              <w:widowControl/>
              <w:jc w:val="left"/>
              <w:rPr>
                <w:rFonts w:ascii="仿宋" w:eastAsia="仿宋" w:hAnsi="仿宋"/>
                <w:sz w:val="20"/>
              </w:rPr>
            </w:pPr>
            <w:r>
              <w:rPr>
                <w:rFonts w:ascii="仿宋" w:eastAsia="仿宋" w:hAnsi="仿宋"/>
                <w:sz w:val="20"/>
              </w:rPr>
              <w:t>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581ECE" w14:textId="3A2FDDCC" w:rsidR="001E7495" w:rsidRDefault="001E7495">
            <w:pPr>
              <w:spacing w:line="360" w:lineRule="auto"/>
              <w:jc w:val="center"/>
              <w:rPr>
                <w:rFonts w:ascii="仿宋" w:eastAsia="仿宋" w:hAnsi="仿宋" w:cs="仿宋_GB2312"/>
                <w:sz w:val="24"/>
                <w:szCs w:val="24"/>
              </w:rPr>
            </w:pPr>
            <w:r>
              <w:rPr>
                <w:rFonts w:ascii="仿宋" w:eastAsia="仿宋" w:hAnsi="仿宋" w:cs="仿宋_GB2312" w:hint="eastAsia"/>
                <w:sz w:val="24"/>
                <w:szCs w:val="24"/>
              </w:rPr>
              <w:t>广告创作（35分）</w:t>
            </w:r>
          </w:p>
        </w:tc>
        <w:tc>
          <w:tcPr>
            <w:tcW w:w="7018" w:type="dxa"/>
            <w:tcBorders>
              <w:top w:val="single" w:sz="4" w:space="0" w:color="auto"/>
              <w:left w:val="single" w:sz="4" w:space="0" w:color="auto"/>
              <w:bottom w:val="single" w:sz="4" w:space="0" w:color="auto"/>
              <w:right w:val="single" w:sz="4" w:space="0" w:color="auto"/>
            </w:tcBorders>
            <w:vAlign w:val="center"/>
            <w:hideMark/>
          </w:tcPr>
          <w:p w14:paraId="58A281FA" w14:textId="46440E9B" w:rsidR="001E7495" w:rsidRDefault="001E7495" w:rsidP="0008433F">
            <w:pPr>
              <w:pStyle w:val="a6"/>
              <w:widowControl/>
              <w:spacing w:line="360" w:lineRule="auto"/>
              <w:rPr>
                <w:rFonts w:ascii="仿宋" w:eastAsia="仿宋" w:hAnsi="仿宋" w:cs="仿宋_GB2312"/>
                <w:sz w:val="24"/>
                <w:szCs w:val="24"/>
              </w:rPr>
            </w:pPr>
          </w:p>
          <w:p w14:paraId="67D93633" w14:textId="45DC856A" w:rsidR="001E7495" w:rsidRDefault="001E7495">
            <w:pPr>
              <w:pStyle w:val="a6"/>
              <w:widowControl/>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项目</w:t>
            </w:r>
            <w:r>
              <w:rPr>
                <w:rFonts w:ascii="仿宋" w:eastAsia="仿宋" w:hAnsi="仿宋" w:cs="仿宋_GB2312"/>
                <w:sz w:val="24"/>
                <w:szCs w:val="24"/>
              </w:rPr>
              <w:t>V</w:t>
            </w:r>
            <w:r>
              <w:rPr>
                <w:rFonts w:ascii="仿宋" w:eastAsia="仿宋" w:hAnsi="仿宋" w:cs="仿宋_GB2312" w:hint="eastAsia"/>
                <w:sz w:val="24"/>
                <w:szCs w:val="24"/>
              </w:rPr>
              <w:t>i相关设计（5分）</w:t>
            </w:r>
          </w:p>
          <w:p w14:paraId="6D61360D" w14:textId="50E7B13A" w:rsidR="001E7495" w:rsidRDefault="001E7495">
            <w:pPr>
              <w:pStyle w:val="a6"/>
              <w:widowControl/>
              <w:spacing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针对推广的诉求和推广节点，设计各个阶段合理、美观、有效的广告画面，包含各种类型媒体出街广告的示意。（30分）</w:t>
            </w:r>
          </w:p>
          <w:p w14:paraId="45636F95" w14:textId="623EFDBA" w:rsidR="001E7495" w:rsidRDefault="001E7495">
            <w:pPr>
              <w:pStyle w:val="a6"/>
              <w:widowControl/>
              <w:spacing w:after="0" w:line="360" w:lineRule="auto"/>
              <w:ind w:firstLineChars="200" w:firstLine="480"/>
              <w:rPr>
                <w:rFonts w:ascii="仿宋" w:eastAsia="仿宋" w:hAnsi="仿宋" w:cs="仿宋_GB2312"/>
                <w:sz w:val="24"/>
                <w:szCs w:val="24"/>
                <w:highlight w:val="yellow"/>
              </w:rPr>
            </w:pPr>
          </w:p>
        </w:tc>
      </w:tr>
      <w:tr w:rsidR="001E7495" w14:paraId="363CD875" w14:textId="77777777" w:rsidTr="001E7495">
        <w:trPr>
          <w:trHeight w:val="2008"/>
          <w:jc w:val="center"/>
        </w:trPr>
        <w:tc>
          <w:tcPr>
            <w:tcW w:w="1287" w:type="dxa"/>
            <w:vMerge/>
            <w:tcBorders>
              <w:left w:val="single" w:sz="4" w:space="0" w:color="auto"/>
              <w:bottom w:val="single" w:sz="4" w:space="0" w:color="auto"/>
              <w:right w:val="single" w:sz="4" w:space="0" w:color="auto"/>
            </w:tcBorders>
            <w:vAlign w:val="center"/>
          </w:tcPr>
          <w:p w14:paraId="5D50606A" w14:textId="77777777" w:rsidR="001E7495" w:rsidRDefault="001E7495">
            <w:pPr>
              <w:widowControl/>
              <w:jc w:val="left"/>
              <w:rPr>
                <w:rFonts w:ascii="仿宋" w:eastAsia="仿宋" w:hAnsi="仿宋"/>
                <w:sz w:val="20"/>
              </w:rPr>
            </w:pPr>
          </w:p>
        </w:tc>
        <w:tc>
          <w:tcPr>
            <w:tcW w:w="783" w:type="dxa"/>
            <w:vMerge/>
            <w:tcBorders>
              <w:left w:val="single" w:sz="4" w:space="0" w:color="auto"/>
              <w:bottom w:val="single" w:sz="4" w:space="0" w:color="auto"/>
              <w:right w:val="single" w:sz="4" w:space="0" w:color="auto"/>
            </w:tcBorders>
            <w:vAlign w:val="center"/>
          </w:tcPr>
          <w:p w14:paraId="6F8F9F0B" w14:textId="77777777" w:rsidR="001E7495" w:rsidRDefault="001E7495">
            <w:pPr>
              <w:widowControl/>
              <w:jc w:val="left"/>
              <w:rPr>
                <w:rFonts w:ascii="仿宋" w:eastAsia="仿宋" w:hAnsi="仿宋"/>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3D54F58" w14:textId="57F99787" w:rsidR="001E7495" w:rsidRDefault="001E7495">
            <w:pPr>
              <w:spacing w:line="360" w:lineRule="auto"/>
              <w:jc w:val="center"/>
              <w:rPr>
                <w:rFonts w:ascii="仿宋" w:eastAsia="仿宋" w:hAnsi="仿宋" w:cs="仿宋_GB2312"/>
                <w:sz w:val="24"/>
                <w:szCs w:val="24"/>
              </w:rPr>
            </w:pPr>
            <w:r>
              <w:rPr>
                <w:rFonts w:ascii="仿宋" w:eastAsia="仿宋" w:hAnsi="仿宋" w:cs="仿宋_GB2312" w:hint="eastAsia"/>
                <w:sz w:val="24"/>
                <w:szCs w:val="24"/>
              </w:rPr>
              <w:t>案名建议（5分）</w:t>
            </w:r>
          </w:p>
        </w:tc>
        <w:tc>
          <w:tcPr>
            <w:tcW w:w="7018" w:type="dxa"/>
            <w:tcBorders>
              <w:top w:val="single" w:sz="4" w:space="0" w:color="auto"/>
              <w:left w:val="single" w:sz="4" w:space="0" w:color="auto"/>
              <w:bottom w:val="single" w:sz="4" w:space="0" w:color="auto"/>
              <w:right w:val="single" w:sz="4" w:space="0" w:color="auto"/>
            </w:tcBorders>
            <w:vAlign w:val="center"/>
          </w:tcPr>
          <w:p w14:paraId="5951E7F7" w14:textId="79AF9B5A" w:rsidR="001E7495" w:rsidRDefault="001E7495" w:rsidP="0008433F">
            <w:pPr>
              <w:pStyle w:val="a6"/>
              <w:widowControl/>
              <w:spacing w:line="360" w:lineRule="auto"/>
              <w:rPr>
                <w:rFonts w:ascii="仿宋" w:eastAsia="仿宋" w:hAnsi="仿宋" w:cs="仿宋_GB2312"/>
                <w:sz w:val="24"/>
                <w:szCs w:val="24"/>
              </w:rPr>
            </w:pPr>
            <w:r>
              <w:rPr>
                <w:rFonts w:ascii="仿宋" w:eastAsia="仿宋" w:hAnsi="仿宋" w:cs="仿宋_GB2312" w:hint="eastAsia"/>
                <w:sz w:val="24"/>
                <w:szCs w:val="24"/>
              </w:rPr>
              <w:t>案名的合理性（5分）</w:t>
            </w:r>
          </w:p>
        </w:tc>
      </w:tr>
    </w:tbl>
    <w:p w14:paraId="4CF6A1E5" w14:textId="77777777" w:rsidR="00C041C1" w:rsidRDefault="00C041C1">
      <w:pPr>
        <w:pStyle w:val="1"/>
        <w:spacing w:line="360" w:lineRule="auto"/>
        <w:rPr>
          <w:sz w:val="28"/>
          <w:szCs w:val="28"/>
        </w:rPr>
      </w:pPr>
      <w:bookmarkStart w:id="17" w:name="_Toc455045188"/>
      <w:bookmarkStart w:id="18" w:name="_Toc451940120"/>
      <w:bookmarkStart w:id="19" w:name="_Toc355860713"/>
    </w:p>
    <w:p w14:paraId="5266EDF4" w14:textId="4B385CFB" w:rsidR="00440B43" w:rsidRDefault="00913A9C">
      <w:pPr>
        <w:pStyle w:val="1"/>
        <w:spacing w:line="360" w:lineRule="auto"/>
        <w:rPr>
          <w:sz w:val="28"/>
          <w:szCs w:val="28"/>
        </w:rPr>
      </w:pPr>
      <w:r>
        <w:rPr>
          <w:rFonts w:hint="eastAsia"/>
          <w:sz w:val="28"/>
          <w:szCs w:val="28"/>
        </w:rPr>
        <w:t>第</w:t>
      </w:r>
      <w:r w:rsidR="00D010D8">
        <w:rPr>
          <w:rFonts w:hint="eastAsia"/>
          <w:sz w:val="28"/>
          <w:szCs w:val="28"/>
        </w:rPr>
        <w:t>四</w:t>
      </w:r>
      <w:r>
        <w:rPr>
          <w:rFonts w:hint="eastAsia"/>
          <w:sz w:val="28"/>
          <w:szCs w:val="28"/>
        </w:rPr>
        <w:t>章  编制比选申请文件</w:t>
      </w:r>
      <w:bookmarkEnd w:id="17"/>
      <w:bookmarkEnd w:id="18"/>
      <w:bookmarkEnd w:id="19"/>
    </w:p>
    <w:p w14:paraId="51C39995" w14:textId="77777777" w:rsidR="00440B43" w:rsidRDefault="00913A9C">
      <w:pPr>
        <w:spacing w:line="360" w:lineRule="auto"/>
        <w:ind w:firstLineChars="200" w:firstLine="560"/>
        <w:rPr>
          <w:rFonts w:ascii="仿宋" w:eastAsia="仿宋" w:hAnsi="仿宋"/>
          <w:bCs/>
          <w:sz w:val="28"/>
          <w:szCs w:val="28"/>
        </w:rPr>
      </w:pPr>
      <w:r>
        <w:rPr>
          <w:rFonts w:ascii="仿宋" w:eastAsia="仿宋" w:hAnsi="仿宋" w:hint="eastAsia"/>
          <w:bCs/>
          <w:sz w:val="28"/>
          <w:szCs w:val="28"/>
        </w:rPr>
        <w:t>比选申请人应按比选文件规定的内容和格式编制并提交比选申请文件，比选申请文件应包括：</w:t>
      </w:r>
    </w:p>
    <w:p w14:paraId="57E7D134" w14:textId="77777777" w:rsidR="00440B43" w:rsidRDefault="00913A9C">
      <w:pPr>
        <w:numPr>
          <w:ilvl w:val="0"/>
          <w:numId w:val="5"/>
        </w:numPr>
        <w:tabs>
          <w:tab w:val="left" w:pos="482"/>
        </w:tabs>
        <w:spacing w:line="360" w:lineRule="auto"/>
        <w:ind w:left="0"/>
        <w:rPr>
          <w:rFonts w:ascii="仿宋" w:eastAsia="仿宋" w:hAnsi="仿宋"/>
          <w:sz w:val="28"/>
          <w:szCs w:val="28"/>
        </w:rPr>
      </w:pPr>
      <w:r>
        <w:rPr>
          <w:rFonts w:ascii="仿宋" w:eastAsia="仿宋" w:hAnsi="仿宋" w:hint="eastAsia"/>
          <w:sz w:val="28"/>
          <w:szCs w:val="28"/>
        </w:rPr>
        <w:t>比选申请文件封面；</w:t>
      </w:r>
    </w:p>
    <w:p w14:paraId="73519D31" w14:textId="77777777" w:rsidR="00440B43" w:rsidRDefault="00913A9C">
      <w:pPr>
        <w:numPr>
          <w:ilvl w:val="0"/>
          <w:numId w:val="5"/>
        </w:numPr>
        <w:tabs>
          <w:tab w:val="left" w:pos="482"/>
        </w:tabs>
        <w:spacing w:line="360" w:lineRule="auto"/>
        <w:ind w:left="0"/>
        <w:rPr>
          <w:rFonts w:ascii="仿宋" w:eastAsia="仿宋" w:hAnsi="仿宋"/>
          <w:sz w:val="28"/>
          <w:szCs w:val="28"/>
        </w:rPr>
      </w:pPr>
      <w:r>
        <w:rPr>
          <w:rFonts w:ascii="仿宋" w:eastAsia="仿宋" w:hAnsi="仿宋" w:hint="eastAsia"/>
          <w:sz w:val="28"/>
          <w:szCs w:val="28"/>
        </w:rPr>
        <w:t>比选报价书；</w:t>
      </w:r>
    </w:p>
    <w:p w14:paraId="1D0850D2" w14:textId="77777777" w:rsidR="00440B43" w:rsidRDefault="00913A9C">
      <w:pPr>
        <w:numPr>
          <w:ilvl w:val="0"/>
          <w:numId w:val="5"/>
        </w:numPr>
        <w:tabs>
          <w:tab w:val="left" w:pos="482"/>
        </w:tabs>
        <w:spacing w:line="360" w:lineRule="auto"/>
        <w:ind w:left="0"/>
        <w:rPr>
          <w:rFonts w:ascii="仿宋" w:eastAsia="仿宋" w:hAnsi="仿宋"/>
          <w:sz w:val="28"/>
          <w:szCs w:val="28"/>
        </w:rPr>
      </w:pPr>
      <w:r>
        <w:rPr>
          <w:rFonts w:ascii="仿宋" w:eastAsia="仿宋" w:hAnsi="仿宋" w:hint="eastAsia"/>
          <w:sz w:val="28"/>
          <w:szCs w:val="28"/>
        </w:rPr>
        <w:t>授权委托书；</w:t>
      </w:r>
    </w:p>
    <w:p w14:paraId="6311510B" w14:textId="77777777" w:rsidR="00440B43" w:rsidRDefault="00913A9C">
      <w:pPr>
        <w:numPr>
          <w:ilvl w:val="0"/>
          <w:numId w:val="5"/>
        </w:numPr>
        <w:tabs>
          <w:tab w:val="left" w:pos="482"/>
          <w:tab w:val="left" w:pos="632"/>
        </w:tabs>
        <w:spacing w:line="360" w:lineRule="auto"/>
        <w:ind w:left="0"/>
        <w:rPr>
          <w:rFonts w:ascii="仿宋" w:eastAsia="仿宋" w:hAnsi="仿宋"/>
          <w:sz w:val="28"/>
          <w:szCs w:val="28"/>
        </w:rPr>
      </w:pPr>
      <w:r>
        <w:rPr>
          <w:rFonts w:ascii="仿宋" w:eastAsia="仿宋" w:hAnsi="仿宋" w:hint="eastAsia"/>
          <w:sz w:val="28"/>
          <w:szCs w:val="28"/>
        </w:rPr>
        <w:t>比选</w:t>
      </w:r>
      <w:r>
        <w:rPr>
          <w:rFonts w:ascii="仿宋" w:eastAsia="仿宋" w:hAnsi="仿宋" w:hint="eastAsia"/>
          <w:bCs/>
          <w:sz w:val="28"/>
          <w:szCs w:val="28"/>
        </w:rPr>
        <w:t>申请</w:t>
      </w:r>
      <w:r>
        <w:rPr>
          <w:rFonts w:ascii="仿宋" w:eastAsia="仿宋" w:hAnsi="仿宋" w:hint="eastAsia"/>
          <w:sz w:val="28"/>
          <w:szCs w:val="28"/>
        </w:rPr>
        <w:t>人承诺函；</w:t>
      </w:r>
    </w:p>
    <w:p w14:paraId="2A5EFB26" w14:textId="77777777" w:rsidR="00440B43" w:rsidRDefault="00913A9C">
      <w:pPr>
        <w:numPr>
          <w:ilvl w:val="0"/>
          <w:numId w:val="5"/>
        </w:numPr>
        <w:tabs>
          <w:tab w:val="left" w:pos="482"/>
        </w:tabs>
        <w:spacing w:line="360" w:lineRule="auto"/>
        <w:ind w:left="0"/>
        <w:rPr>
          <w:rFonts w:ascii="仿宋" w:eastAsia="仿宋" w:hAnsi="仿宋"/>
          <w:sz w:val="28"/>
          <w:szCs w:val="28"/>
        </w:rPr>
      </w:pPr>
      <w:r>
        <w:rPr>
          <w:rFonts w:ascii="仿宋" w:eastAsia="仿宋" w:hAnsi="仿宋" w:hint="eastAsia"/>
          <w:sz w:val="28"/>
          <w:szCs w:val="28"/>
        </w:rPr>
        <w:t>比选申请人基本情况表；</w:t>
      </w:r>
    </w:p>
    <w:p w14:paraId="400A5F9A" w14:textId="7F8792AF" w:rsidR="003A6C52" w:rsidRDefault="003A6C52" w:rsidP="003A6C52">
      <w:pPr>
        <w:numPr>
          <w:ilvl w:val="0"/>
          <w:numId w:val="5"/>
        </w:numPr>
        <w:tabs>
          <w:tab w:val="left" w:pos="482"/>
          <w:tab w:val="left" w:pos="1278"/>
        </w:tabs>
        <w:spacing w:line="360" w:lineRule="auto"/>
        <w:ind w:hanging="796"/>
        <w:rPr>
          <w:rFonts w:ascii="仿宋" w:eastAsia="仿宋" w:hAnsi="仿宋"/>
          <w:sz w:val="28"/>
          <w:szCs w:val="28"/>
        </w:rPr>
      </w:pPr>
      <w:r>
        <w:rPr>
          <w:rFonts w:ascii="仿宋" w:eastAsia="仿宋" w:hAnsi="仿宋" w:hint="eastAsia"/>
          <w:sz w:val="28"/>
          <w:szCs w:val="28"/>
        </w:rPr>
        <w:t>近年完成类似业务证明材料；</w:t>
      </w:r>
    </w:p>
    <w:p w14:paraId="1656F375" w14:textId="77777777" w:rsidR="003A6C52" w:rsidRDefault="003A6C52" w:rsidP="003A6C52">
      <w:pPr>
        <w:numPr>
          <w:ilvl w:val="0"/>
          <w:numId w:val="5"/>
        </w:numPr>
        <w:tabs>
          <w:tab w:val="left" w:pos="482"/>
          <w:tab w:val="left" w:pos="1278"/>
        </w:tabs>
        <w:spacing w:line="360" w:lineRule="auto"/>
        <w:ind w:hanging="796"/>
        <w:rPr>
          <w:rFonts w:ascii="仿宋" w:eastAsia="仿宋" w:hAnsi="仿宋"/>
          <w:sz w:val="28"/>
          <w:szCs w:val="28"/>
        </w:rPr>
      </w:pPr>
      <w:r>
        <w:rPr>
          <w:rFonts w:ascii="仿宋" w:eastAsia="仿宋" w:hAnsi="仿宋" w:hint="eastAsia"/>
          <w:sz w:val="28"/>
          <w:szCs w:val="28"/>
        </w:rPr>
        <w:lastRenderedPageBreak/>
        <w:t>公司项目负责人简况；</w:t>
      </w:r>
    </w:p>
    <w:p w14:paraId="744507DB" w14:textId="77777777" w:rsidR="003A6C52" w:rsidRDefault="003A6C52" w:rsidP="003A6C52">
      <w:pPr>
        <w:numPr>
          <w:ilvl w:val="0"/>
          <w:numId w:val="5"/>
        </w:numPr>
        <w:tabs>
          <w:tab w:val="left" w:pos="482"/>
          <w:tab w:val="left" w:pos="1278"/>
        </w:tabs>
        <w:spacing w:line="360" w:lineRule="auto"/>
        <w:ind w:hanging="796"/>
        <w:rPr>
          <w:rFonts w:ascii="仿宋" w:eastAsia="仿宋" w:hAnsi="仿宋"/>
          <w:sz w:val="28"/>
          <w:szCs w:val="28"/>
        </w:rPr>
      </w:pPr>
      <w:r>
        <w:rPr>
          <w:rFonts w:ascii="仿宋" w:eastAsia="仿宋" w:hAnsi="仿宋" w:hint="eastAsia"/>
          <w:sz w:val="28"/>
          <w:szCs w:val="28"/>
        </w:rPr>
        <w:t>拟投入本项目组现场人员简要情况；</w:t>
      </w:r>
    </w:p>
    <w:p w14:paraId="0F1348E0" w14:textId="31FFEC4D" w:rsidR="003A6C52" w:rsidRPr="003A6C52" w:rsidRDefault="003A6C52" w:rsidP="003A6C52">
      <w:pPr>
        <w:numPr>
          <w:ilvl w:val="0"/>
          <w:numId w:val="5"/>
        </w:numPr>
        <w:tabs>
          <w:tab w:val="left" w:pos="482"/>
          <w:tab w:val="left" w:pos="1278"/>
        </w:tabs>
        <w:spacing w:line="360" w:lineRule="auto"/>
        <w:ind w:hanging="796"/>
        <w:rPr>
          <w:rFonts w:ascii="仿宋" w:eastAsia="仿宋" w:hAnsi="仿宋"/>
          <w:sz w:val="28"/>
          <w:szCs w:val="28"/>
        </w:rPr>
      </w:pPr>
      <w:r>
        <w:rPr>
          <w:rFonts w:ascii="仿宋" w:eastAsia="仿宋" w:hAnsi="仿宋" w:hint="eastAsia"/>
          <w:sz w:val="28"/>
          <w:szCs w:val="28"/>
        </w:rPr>
        <w:t>本项目实施方案；</w:t>
      </w:r>
    </w:p>
    <w:p w14:paraId="572F66B8" w14:textId="77777777" w:rsidR="00440B43" w:rsidRDefault="00913A9C">
      <w:pPr>
        <w:numPr>
          <w:ilvl w:val="0"/>
          <w:numId w:val="5"/>
        </w:numPr>
        <w:tabs>
          <w:tab w:val="left" w:pos="482"/>
        </w:tabs>
        <w:spacing w:line="360" w:lineRule="auto"/>
        <w:ind w:left="0"/>
        <w:rPr>
          <w:rFonts w:ascii="仿宋" w:eastAsia="仿宋" w:hAnsi="仿宋"/>
          <w:sz w:val="28"/>
          <w:szCs w:val="28"/>
        </w:rPr>
      </w:pPr>
      <w:r>
        <w:rPr>
          <w:rFonts w:ascii="仿宋" w:eastAsia="仿宋" w:hAnsi="仿宋" w:hint="eastAsia"/>
          <w:sz w:val="28"/>
          <w:szCs w:val="28"/>
        </w:rPr>
        <w:t>后期服务承诺；</w:t>
      </w:r>
    </w:p>
    <w:p w14:paraId="50848925" w14:textId="77777777" w:rsidR="00440B43" w:rsidRDefault="00913A9C">
      <w:pPr>
        <w:spacing w:line="360" w:lineRule="auto"/>
        <w:ind w:firstLineChars="250" w:firstLine="700"/>
        <w:rPr>
          <w:rFonts w:asciiTheme="minorEastAsia" w:eastAsiaTheme="minorEastAsia" w:hAnsiTheme="minorEastAsia"/>
          <w:bCs/>
        </w:rPr>
      </w:pPr>
      <w:r>
        <w:rPr>
          <w:rFonts w:ascii="仿宋_GB2312" w:eastAsia="仿宋_GB2312"/>
          <w:sz w:val="28"/>
          <w:szCs w:val="28"/>
        </w:rPr>
        <w:br w:type="page"/>
      </w:r>
      <w:r>
        <w:rPr>
          <w:rFonts w:ascii="仿宋_GB2312" w:eastAsia="仿宋_GB2312" w:hint="eastAsia"/>
        </w:rPr>
        <w:lastRenderedPageBreak/>
        <w:t>，</w:t>
      </w:r>
      <w:r>
        <w:rPr>
          <w:rFonts w:asciiTheme="minorEastAsia" w:eastAsiaTheme="minorEastAsia" w:hAnsiTheme="minorEastAsia" w:hint="eastAsia"/>
          <w:bCs/>
        </w:rPr>
        <w:t>一、比选申请文件封面</w:t>
      </w:r>
    </w:p>
    <w:p w14:paraId="078E244A" w14:textId="77777777" w:rsidR="00440B43" w:rsidRDefault="00913A9C">
      <w:pPr>
        <w:spacing w:line="360" w:lineRule="auto"/>
        <w:jc w:val="right"/>
        <w:rPr>
          <w:sz w:val="28"/>
          <w:szCs w:val="28"/>
        </w:rPr>
      </w:pPr>
      <w:r>
        <w:rPr>
          <w:rFonts w:hint="eastAsia"/>
          <w:sz w:val="28"/>
          <w:szCs w:val="28"/>
        </w:rPr>
        <w:t>正本</w:t>
      </w:r>
    </w:p>
    <w:p w14:paraId="41EF372D" w14:textId="6BADB52F" w:rsidR="000970C9" w:rsidRPr="000970C9" w:rsidRDefault="000970C9" w:rsidP="000970C9">
      <w:pPr>
        <w:spacing w:line="360" w:lineRule="auto"/>
        <w:jc w:val="left"/>
        <w:rPr>
          <w:sz w:val="28"/>
          <w:szCs w:val="28"/>
        </w:rPr>
      </w:pPr>
      <w:r>
        <w:rPr>
          <w:rFonts w:hint="eastAsia"/>
          <w:sz w:val="28"/>
          <w:szCs w:val="28"/>
        </w:rPr>
        <w:t>致：</w:t>
      </w:r>
      <w:r w:rsidRPr="000970C9">
        <w:rPr>
          <w:rFonts w:hint="eastAsia"/>
          <w:sz w:val="28"/>
          <w:szCs w:val="28"/>
        </w:rPr>
        <w:t>攀枝花红格投资开发有限责任公司</w:t>
      </w:r>
    </w:p>
    <w:p w14:paraId="7312E82C" w14:textId="77777777" w:rsidR="00440B43" w:rsidRPr="000970C9" w:rsidRDefault="00440B43">
      <w:pPr>
        <w:spacing w:line="360" w:lineRule="auto"/>
        <w:rPr>
          <w:sz w:val="28"/>
          <w:szCs w:val="28"/>
        </w:rPr>
      </w:pPr>
    </w:p>
    <w:p w14:paraId="3761D027" w14:textId="77777777" w:rsidR="00440B43" w:rsidRDefault="00440B43">
      <w:pPr>
        <w:spacing w:line="360" w:lineRule="auto"/>
        <w:jc w:val="center"/>
        <w:rPr>
          <w:sz w:val="28"/>
          <w:szCs w:val="28"/>
          <w:u w:val="single"/>
        </w:rPr>
      </w:pPr>
    </w:p>
    <w:p w14:paraId="3E7B3EDC" w14:textId="74D1AFA3" w:rsidR="00440B43" w:rsidRDefault="00E03DAF" w:rsidP="003A6C52">
      <w:pPr>
        <w:spacing w:line="360" w:lineRule="auto"/>
        <w:jc w:val="center"/>
        <w:rPr>
          <w:sz w:val="28"/>
          <w:szCs w:val="28"/>
          <w:u w:val="single"/>
        </w:rPr>
      </w:pPr>
      <w:r>
        <w:rPr>
          <w:rFonts w:hint="eastAsia"/>
          <w:sz w:val="28"/>
          <w:szCs w:val="28"/>
          <w:u w:val="single"/>
        </w:rPr>
        <w:t>（</w:t>
      </w:r>
      <w:r w:rsidR="003A6C52" w:rsidRPr="003A6C52">
        <w:rPr>
          <w:rFonts w:hint="eastAsia"/>
          <w:sz w:val="28"/>
          <w:szCs w:val="28"/>
          <w:u w:val="single"/>
        </w:rPr>
        <w:t>红格阳光康养综合体项目营销整合推广服务</w:t>
      </w:r>
      <w:r w:rsidR="00913A9C">
        <w:rPr>
          <w:rFonts w:hint="eastAsia"/>
          <w:sz w:val="28"/>
          <w:szCs w:val="28"/>
          <w:u w:val="single"/>
        </w:rPr>
        <w:t>）</w:t>
      </w:r>
    </w:p>
    <w:p w14:paraId="19275DD5" w14:textId="77777777" w:rsidR="00440B43" w:rsidRPr="003A6C52" w:rsidRDefault="00440B43">
      <w:pPr>
        <w:spacing w:line="360" w:lineRule="auto"/>
        <w:rPr>
          <w:u w:val="single"/>
        </w:rPr>
      </w:pPr>
    </w:p>
    <w:p w14:paraId="16477B0A" w14:textId="77777777" w:rsidR="00440B43" w:rsidRDefault="00440B43">
      <w:pPr>
        <w:spacing w:line="360" w:lineRule="auto"/>
      </w:pPr>
    </w:p>
    <w:p w14:paraId="4F47ED1F" w14:textId="77777777" w:rsidR="00440B43" w:rsidRDefault="00440B43">
      <w:pPr>
        <w:spacing w:line="360" w:lineRule="auto"/>
        <w:rPr>
          <w:sz w:val="28"/>
          <w:szCs w:val="28"/>
        </w:rPr>
      </w:pPr>
    </w:p>
    <w:p w14:paraId="1560AAD6" w14:textId="77777777" w:rsidR="00440B43" w:rsidRDefault="00913A9C">
      <w:pPr>
        <w:spacing w:line="360" w:lineRule="auto"/>
        <w:jc w:val="center"/>
        <w:rPr>
          <w:b/>
          <w:sz w:val="48"/>
          <w:szCs w:val="48"/>
        </w:rPr>
      </w:pPr>
      <w:r>
        <w:rPr>
          <w:rFonts w:hint="eastAsia"/>
          <w:b/>
          <w:sz w:val="48"/>
          <w:szCs w:val="48"/>
        </w:rPr>
        <w:t>比</w:t>
      </w:r>
    </w:p>
    <w:p w14:paraId="38868EC9" w14:textId="77777777" w:rsidR="00440B43" w:rsidRDefault="00913A9C">
      <w:pPr>
        <w:spacing w:line="360" w:lineRule="auto"/>
        <w:jc w:val="center"/>
        <w:rPr>
          <w:b/>
          <w:sz w:val="48"/>
          <w:szCs w:val="48"/>
        </w:rPr>
      </w:pPr>
      <w:r>
        <w:rPr>
          <w:rFonts w:hint="eastAsia"/>
          <w:b/>
          <w:sz w:val="48"/>
          <w:szCs w:val="48"/>
        </w:rPr>
        <w:t>选</w:t>
      </w:r>
    </w:p>
    <w:p w14:paraId="1D2093F5" w14:textId="77777777" w:rsidR="00440B43" w:rsidRDefault="00913A9C">
      <w:pPr>
        <w:spacing w:line="360" w:lineRule="auto"/>
        <w:jc w:val="center"/>
        <w:rPr>
          <w:b/>
          <w:sz w:val="48"/>
          <w:szCs w:val="48"/>
        </w:rPr>
      </w:pPr>
      <w:r>
        <w:rPr>
          <w:rFonts w:hint="eastAsia"/>
          <w:b/>
          <w:sz w:val="48"/>
          <w:szCs w:val="48"/>
        </w:rPr>
        <w:t>申</w:t>
      </w:r>
    </w:p>
    <w:p w14:paraId="05D8D6CE" w14:textId="77777777" w:rsidR="00440B43" w:rsidRDefault="00913A9C">
      <w:pPr>
        <w:spacing w:line="360" w:lineRule="auto"/>
        <w:jc w:val="center"/>
        <w:rPr>
          <w:b/>
          <w:sz w:val="48"/>
          <w:szCs w:val="48"/>
        </w:rPr>
      </w:pPr>
      <w:r>
        <w:rPr>
          <w:rFonts w:hint="eastAsia"/>
          <w:b/>
          <w:sz w:val="48"/>
          <w:szCs w:val="48"/>
        </w:rPr>
        <w:t>请</w:t>
      </w:r>
    </w:p>
    <w:p w14:paraId="6AB5442C" w14:textId="77777777" w:rsidR="00440B43" w:rsidRDefault="00913A9C">
      <w:pPr>
        <w:spacing w:line="360" w:lineRule="auto"/>
        <w:jc w:val="center"/>
        <w:rPr>
          <w:b/>
          <w:sz w:val="48"/>
          <w:szCs w:val="48"/>
        </w:rPr>
      </w:pPr>
      <w:r>
        <w:rPr>
          <w:rFonts w:hint="eastAsia"/>
          <w:b/>
          <w:sz w:val="48"/>
          <w:szCs w:val="48"/>
        </w:rPr>
        <w:t>文</w:t>
      </w:r>
    </w:p>
    <w:p w14:paraId="470533AF" w14:textId="77777777" w:rsidR="00440B43" w:rsidRDefault="00913A9C">
      <w:pPr>
        <w:spacing w:line="360" w:lineRule="auto"/>
        <w:jc w:val="center"/>
        <w:rPr>
          <w:b/>
          <w:sz w:val="48"/>
          <w:szCs w:val="48"/>
        </w:rPr>
      </w:pPr>
      <w:r>
        <w:rPr>
          <w:rFonts w:hint="eastAsia"/>
          <w:b/>
          <w:sz w:val="48"/>
          <w:szCs w:val="48"/>
        </w:rPr>
        <w:t>件</w:t>
      </w:r>
    </w:p>
    <w:p w14:paraId="2D9CA966" w14:textId="77777777" w:rsidR="00440B43" w:rsidRDefault="00440B43">
      <w:pPr>
        <w:spacing w:line="360" w:lineRule="auto"/>
        <w:rPr>
          <w:sz w:val="28"/>
          <w:szCs w:val="28"/>
        </w:rPr>
      </w:pPr>
    </w:p>
    <w:p w14:paraId="6E1B8C50" w14:textId="77777777" w:rsidR="00440B43" w:rsidRDefault="00440B43">
      <w:pPr>
        <w:spacing w:line="360" w:lineRule="auto"/>
        <w:rPr>
          <w:sz w:val="28"/>
          <w:szCs w:val="28"/>
        </w:rPr>
      </w:pPr>
    </w:p>
    <w:p w14:paraId="31E2C63C" w14:textId="77777777" w:rsidR="00440B43" w:rsidRDefault="00913A9C">
      <w:pPr>
        <w:spacing w:line="360" w:lineRule="auto"/>
        <w:jc w:val="center"/>
        <w:rPr>
          <w:sz w:val="28"/>
          <w:szCs w:val="28"/>
          <w:u w:val="single"/>
        </w:rPr>
      </w:pPr>
      <w:r>
        <w:rPr>
          <w:rFonts w:hint="eastAsia"/>
          <w:sz w:val="28"/>
          <w:szCs w:val="28"/>
          <w:u w:val="single"/>
        </w:rPr>
        <w:t>（机构全称并加盖企业法人公章）</w:t>
      </w:r>
    </w:p>
    <w:p w14:paraId="63DBB84C" w14:textId="77777777" w:rsidR="00440B43" w:rsidRDefault="00440B43">
      <w:pPr>
        <w:spacing w:line="360" w:lineRule="auto"/>
        <w:jc w:val="center"/>
        <w:rPr>
          <w:sz w:val="28"/>
          <w:szCs w:val="28"/>
          <w:u w:val="single"/>
        </w:rPr>
      </w:pPr>
    </w:p>
    <w:p w14:paraId="7F3A26E7" w14:textId="77777777" w:rsidR="00440B43" w:rsidRDefault="00913A9C">
      <w:pPr>
        <w:spacing w:line="360" w:lineRule="auto"/>
        <w:jc w:val="center"/>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14:paraId="74F37050" w14:textId="77777777" w:rsidR="00440B43" w:rsidRDefault="00913A9C">
      <w:pPr>
        <w:pStyle w:val="2"/>
        <w:keepNext w:val="0"/>
        <w:keepLines w:val="0"/>
        <w:tabs>
          <w:tab w:val="left" w:pos="480"/>
          <w:tab w:val="left" w:pos="945"/>
        </w:tabs>
        <w:snapToGrid w:val="0"/>
        <w:spacing w:before="0" w:after="0" w:line="400" w:lineRule="exact"/>
        <w:jc w:val="left"/>
        <w:rPr>
          <w:rFonts w:asciiTheme="minorEastAsia" w:eastAsiaTheme="minorEastAsia" w:hAnsiTheme="minorEastAsia"/>
          <w:bCs w:val="0"/>
        </w:rPr>
      </w:pPr>
      <w:r>
        <w:br w:type="page"/>
      </w:r>
      <w:bookmarkStart w:id="20" w:name="_Toc355860716"/>
      <w:r>
        <w:rPr>
          <w:rFonts w:asciiTheme="minorEastAsia" w:eastAsiaTheme="minorEastAsia" w:hAnsiTheme="minorEastAsia" w:hint="eastAsia"/>
          <w:bCs w:val="0"/>
        </w:rPr>
        <w:lastRenderedPageBreak/>
        <w:t>二、比选报价书</w:t>
      </w:r>
      <w:bookmarkEnd w:id="20"/>
    </w:p>
    <w:p w14:paraId="3A28ABC4" w14:textId="77777777" w:rsidR="00440B43" w:rsidRDefault="00913A9C">
      <w:pPr>
        <w:pStyle w:val="Af2"/>
        <w:spacing w:before="0" w:after="156"/>
      </w:pPr>
      <w:r>
        <w:rPr>
          <w:rFonts w:hint="eastAsia"/>
        </w:rPr>
        <w:t>比选报价书（格式）</w:t>
      </w:r>
    </w:p>
    <w:p w14:paraId="45525E09" w14:textId="77777777" w:rsidR="00440B43" w:rsidRDefault="00440B43">
      <w:pPr>
        <w:spacing w:line="400" w:lineRule="exact"/>
        <w:rPr>
          <w:rFonts w:ascii="仿宋" w:eastAsia="仿宋" w:hAnsi="仿宋"/>
          <w:bCs/>
          <w:sz w:val="24"/>
        </w:rPr>
      </w:pPr>
    </w:p>
    <w:p w14:paraId="03EE6553" w14:textId="0600FE0A" w:rsidR="00440B43" w:rsidRDefault="008825F4">
      <w:pPr>
        <w:spacing w:line="400" w:lineRule="exact"/>
        <w:rPr>
          <w:rFonts w:ascii="仿宋" w:eastAsia="仿宋" w:hAnsi="仿宋"/>
          <w:bCs/>
          <w:sz w:val="24"/>
          <w:u w:val="single"/>
        </w:rPr>
      </w:pPr>
      <w:r>
        <w:rPr>
          <w:rFonts w:ascii="仿宋" w:eastAsia="仿宋" w:hAnsi="仿宋" w:hint="eastAsia"/>
          <w:bCs/>
          <w:sz w:val="24"/>
        </w:rPr>
        <w:t>致：</w:t>
      </w:r>
      <w:r w:rsidRPr="008825F4">
        <w:rPr>
          <w:rFonts w:ascii="仿宋" w:eastAsia="仿宋" w:hAnsi="仿宋" w:hint="eastAsia"/>
          <w:bCs/>
          <w:sz w:val="24"/>
        </w:rPr>
        <w:t>攀枝花红格投资开发有限责任公司</w:t>
      </w:r>
    </w:p>
    <w:p w14:paraId="6BB1E3C3" w14:textId="28E77864" w:rsidR="00440B43" w:rsidRDefault="00913A9C">
      <w:pPr>
        <w:pStyle w:val="20"/>
        <w:spacing w:after="0" w:line="400" w:lineRule="exact"/>
        <w:ind w:leftChars="0" w:left="0" w:firstLineChars="200" w:firstLine="480"/>
        <w:rPr>
          <w:rFonts w:ascii="仿宋" w:eastAsia="仿宋" w:hAnsi="仿宋"/>
          <w:bCs/>
          <w:sz w:val="24"/>
          <w:szCs w:val="24"/>
        </w:rPr>
      </w:pPr>
      <w:r>
        <w:rPr>
          <w:rFonts w:ascii="仿宋" w:eastAsia="仿宋" w:hAnsi="仿宋"/>
          <w:bCs/>
          <w:sz w:val="24"/>
          <w:szCs w:val="24"/>
        </w:rPr>
        <w:t>1</w:t>
      </w:r>
      <w:r>
        <w:rPr>
          <w:rFonts w:ascii="仿宋" w:eastAsia="仿宋" w:hAnsi="仿宋" w:hint="eastAsia"/>
          <w:bCs/>
          <w:sz w:val="24"/>
          <w:szCs w:val="24"/>
        </w:rPr>
        <w:t>、我方已仔细研究了</w:t>
      </w:r>
      <w:r w:rsidRPr="003A6C52">
        <w:rPr>
          <w:rFonts w:ascii="仿宋" w:eastAsia="仿宋" w:hAnsi="仿宋" w:hint="eastAsia"/>
          <w:bCs/>
          <w:kern w:val="2"/>
          <w:sz w:val="24"/>
        </w:rPr>
        <w:t>（</w:t>
      </w:r>
      <w:r w:rsidR="003A6C52" w:rsidRPr="003A6C52">
        <w:rPr>
          <w:rFonts w:ascii="仿宋" w:eastAsia="仿宋" w:hAnsi="仿宋" w:hint="eastAsia"/>
          <w:bCs/>
          <w:kern w:val="2"/>
          <w:sz w:val="24"/>
        </w:rPr>
        <w:t>红格阳光康养综合体项目营销整合推广服务</w:t>
      </w:r>
      <w:r w:rsidRPr="003A6C52">
        <w:rPr>
          <w:rFonts w:ascii="仿宋" w:eastAsia="仿宋" w:hAnsi="仿宋" w:hint="eastAsia"/>
          <w:bCs/>
          <w:kern w:val="2"/>
          <w:sz w:val="24"/>
        </w:rPr>
        <w:t>）</w:t>
      </w:r>
      <w:r>
        <w:rPr>
          <w:rFonts w:ascii="仿宋" w:eastAsia="仿宋" w:hAnsi="仿宋" w:hint="eastAsia"/>
          <w:bCs/>
          <w:sz w:val="24"/>
          <w:szCs w:val="24"/>
        </w:rPr>
        <w:t>比选文件（包括补充通知）的全部内容，愿意以</w:t>
      </w:r>
      <w:r w:rsidR="00927F44">
        <w:rPr>
          <w:rFonts w:ascii="仿宋" w:eastAsia="仿宋" w:hAnsi="仿宋" w:hint="eastAsia"/>
          <w:bCs/>
          <w:sz w:val="24"/>
          <w:szCs w:val="24"/>
        </w:rPr>
        <w:t>合同总</w:t>
      </w:r>
      <w:r>
        <w:rPr>
          <w:rFonts w:ascii="仿宋" w:eastAsia="仿宋" w:hAnsi="仿宋" w:hint="eastAsia"/>
          <w:bCs/>
          <w:sz w:val="24"/>
          <w:szCs w:val="24"/>
        </w:rPr>
        <w:t>金额￥     元（大写：    元），按比选文件的要求完成规定的全部工作内容，并承担相关责任。</w:t>
      </w:r>
    </w:p>
    <w:p w14:paraId="227B9C0A" w14:textId="77777777" w:rsidR="00440B43" w:rsidRDefault="00913A9C">
      <w:pPr>
        <w:spacing w:line="400" w:lineRule="exact"/>
        <w:ind w:firstLineChars="200" w:firstLine="480"/>
        <w:rPr>
          <w:rFonts w:ascii="仿宋" w:eastAsia="仿宋" w:hAnsi="仿宋"/>
          <w:bCs/>
          <w:sz w:val="24"/>
        </w:rPr>
      </w:pPr>
      <w:r>
        <w:rPr>
          <w:rFonts w:ascii="仿宋" w:eastAsia="仿宋" w:hAnsi="仿宋"/>
          <w:bCs/>
          <w:sz w:val="24"/>
        </w:rPr>
        <w:t>2</w:t>
      </w:r>
      <w:r>
        <w:rPr>
          <w:rFonts w:ascii="仿宋" w:eastAsia="仿宋" w:hAnsi="仿宋" w:hint="eastAsia"/>
          <w:bCs/>
          <w:sz w:val="24"/>
        </w:rPr>
        <w:t>、我方提交的比选申请文件在比选截止时间后的90天及其延长期（如果有）内有效，在此期间内被你方接受的比选申请文件对我方具有约束力。我方保证在比选申请有效期内不撤回比选申请文件。</w:t>
      </w:r>
    </w:p>
    <w:p w14:paraId="7B1DEA32" w14:textId="77777777" w:rsidR="00440B43" w:rsidRDefault="00913A9C">
      <w:pPr>
        <w:spacing w:line="400" w:lineRule="exact"/>
        <w:ind w:firstLineChars="200" w:firstLine="480"/>
        <w:rPr>
          <w:rFonts w:ascii="仿宋" w:eastAsia="仿宋" w:hAnsi="仿宋"/>
          <w:bCs/>
          <w:sz w:val="24"/>
        </w:rPr>
      </w:pPr>
      <w:r>
        <w:rPr>
          <w:rFonts w:ascii="仿宋" w:eastAsia="仿宋" w:hAnsi="仿宋"/>
          <w:bCs/>
          <w:sz w:val="24"/>
        </w:rPr>
        <w:t>3</w:t>
      </w:r>
      <w:r>
        <w:rPr>
          <w:rFonts w:ascii="仿宋" w:eastAsia="仿宋" w:hAnsi="仿宋" w:hint="eastAsia"/>
          <w:bCs/>
          <w:sz w:val="24"/>
        </w:rPr>
        <w:t>、若我方成为合同谈判候选人：</w:t>
      </w:r>
    </w:p>
    <w:p w14:paraId="45AE73B4" w14:textId="77777777" w:rsidR="00440B43" w:rsidRDefault="00913A9C">
      <w:pPr>
        <w:spacing w:line="400" w:lineRule="exact"/>
        <w:ind w:firstLine="420"/>
        <w:rPr>
          <w:rFonts w:ascii="仿宋" w:eastAsia="仿宋" w:hAnsi="仿宋"/>
          <w:bCs/>
          <w:sz w:val="24"/>
        </w:rPr>
      </w:pPr>
      <w:r>
        <w:rPr>
          <w:rFonts w:ascii="仿宋" w:eastAsia="仿宋" w:hAnsi="仿宋" w:hint="eastAsia"/>
          <w:bCs/>
          <w:sz w:val="24"/>
        </w:rPr>
        <w:t>（</w:t>
      </w:r>
      <w:r>
        <w:rPr>
          <w:rFonts w:ascii="仿宋" w:eastAsia="仿宋" w:hAnsi="仿宋"/>
          <w:bCs/>
          <w:sz w:val="24"/>
        </w:rPr>
        <w:t>1</w:t>
      </w:r>
      <w:r>
        <w:rPr>
          <w:rFonts w:ascii="仿宋" w:eastAsia="仿宋" w:hAnsi="仿宋" w:hint="eastAsia"/>
          <w:bCs/>
          <w:sz w:val="24"/>
        </w:rPr>
        <w:t>）我方保证在收到你方的通知书后，按比选文件规定的期限，及时派代表前去进行合同谈判。</w:t>
      </w:r>
    </w:p>
    <w:p w14:paraId="50999DD3" w14:textId="77777777" w:rsidR="00440B43" w:rsidRDefault="00913A9C">
      <w:pPr>
        <w:spacing w:line="400" w:lineRule="exact"/>
        <w:ind w:firstLine="420"/>
        <w:rPr>
          <w:rFonts w:ascii="仿宋" w:eastAsia="仿宋" w:hAnsi="仿宋"/>
          <w:bCs/>
          <w:sz w:val="24"/>
        </w:rPr>
      </w:pPr>
      <w:r>
        <w:rPr>
          <w:rFonts w:ascii="仿宋" w:eastAsia="仿宋" w:hAnsi="仿宋" w:hint="eastAsia"/>
          <w:bCs/>
          <w:sz w:val="24"/>
        </w:rPr>
        <w:t>（</w:t>
      </w:r>
      <w:r>
        <w:rPr>
          <w:rFonts w:ascii="仿宋" w:eastAsia="仿宋" w:hAnsi="仿宋"/>
          <w:bCs/>
          <w:sz w:val="24"/>
        </w:rPr>
        <w:t>2</w:t>
      </w:r>
      <w:r>
        <w:rPr>
          <w:rFonts w:ascii="仿宋" w:eastAsia="仿宋" w:hAnsi="仿宋" w:hint="eastAsia"/>
          <w:bCs/>
          <w:sz w:val="24"/>
        </w:rPr>
        <w:t>）我方保证在合同规定的期限内完成合同规定的全部工作。</w:t>
      </w:r>
    </w:p>
    <w:p w14:paraId="304894E6" w14:textId="77777777" w:rsidR="00440B43" w:rsidRDefault="00913A9C">
      <w:pPr>
        <w:spacing w:line="400" w:lineRule="exact"/>
        <w:ind w:firstLine="420"/>
        <w:rPr>
          <w:rFonts w:ascii="仿宋" w:eastAsia="仿宋" w:hAnsi="仿宋"/>
          <w:bCs/>
          <w:sz w:val="24"/>
        </w:rPr>
      </w:pPr>
      <w:r>
        <w:rPr>
          <w:rFonts w:ascii="仿宋" w:eastAsia="仿宋" w:hAnsi="仿宋"/>
          <w:bCs/>
          <w:sz w:val="24"/>
        </w:rPr>
        <w:t>4</w:t>
      </w:r>
      <w:r>
        <w:rPr>
          <w:rFonts w:ascii="仿宋" w:eastAsia="仿宋" w:hAnsi="仿宋" w:hint="eastAsia"/>
          <w:bCs/>
          <w:sz w:val="24"/>
        </w:rPr>
        <w:t>、我方完全理解你方不保证比选报价最低的比选申请人中选。</w:t>
      </w:r>
    </w:p>
    <w:p w14:paraId="6B850EF3" w14:textId="77777777" w:rsidR="00440B43" w:rsidRDefault="00913A9C">
      <w:pPr>
        <w:spacing w:line="400" w:lineRule="exact"/>
        <w:ind w:firstLine="420"/>
        <w:rPr>
          <w:rFonts w:ascii="仿宋" w:eastAsia="仿宋" w:hAnsi="仿宋"/>
          <w:bCs/>
          <w:sz w:val="24"/>
        </w:rPr>
      </w:pPr>
      <w:r>
        <w:rPr>
          <w:rFonts w:ascii="仿宋" w:eastAsia="仿宋" w:hAnsi="仿宋"/>
          <w:bCs/>
          <w:sz w:val="24"/>
        </w:rPr>
        <w:t>5</w:t>
      </w:r>
      <w:r>
        <w:rPr>
          <w:rFonts w:ascii="仿宋" w:eastAsia="仿宋" w:hAnsi="仿宋" w:hint="eastAsia"/>
          <w:bCs/>
          <w:sz w:val="24"/>
        </w:rPr>
        <w:t>、我方保证将按比选文件的规定履行责任和义务。</w:t>
      </w:r>
    </w:p>
    <w:p w14:paraId="6A9B607C" w14:textId="77777777" w:rsidR="00440B43" w:rsidRDefault="00913A9C">
      <w:pPr>
        <w:spacing w:line="400" w:lineRule="exact"/>
        <w:ind w:firstLine="420"/>
        <w:rPr>
          <w:rFonts w:ascii="仿宋" w:eastAsia="仿宋" w:hAnsi="仿宋"/>
          <w:bCs/>
          <w:sz w:val="24"/>
        </w:rPr>
      </w:pPr>
      <w:r>
        <w:rPr>
          <w:rFonts w:ascii="仿宋" w:eastAsia="仿宋" w:hAnsi="仿宋"/>
          <w:bCs/>
          <w:sz w:val="24"/>
        </w:rPr>
        <w:t>6</w:t>
      </w:r>
      <w:r>
        <w:rPr>
          <w:rFonts w:ascii="仿宋" w:eastAsia="仿宋" w:hAnsi="仿宋" w:hint="eastAsia"/>
          <w:bCs/>
          <w:sz w:val="24"/>
        </w:rPr>
        <w:t>、所有与本比选申请文件有关的正式通知请函送：</w:t>
      </w:r>
    </w:p>
    <w:p w14:paraId="65D15793" w14:textId="77777777" w:rsidR="00440B43" w:rsidRDefault="00440B43">
      <w:pPr>
        <w:spacing w:line="400" w:lineRule="exact"/>
        <w:ind w:firstLineChars="1575" w:firstLine="3780"/>
        <w:rPr>
          <w:rFonts w:ascii="仿宋" w:eastAsia="仿宋" w:hAnsi="仿宋"/>
          <w:bCs/>
          <w:sz w:val="24"/>
        </w:rPr>
      </w:pPr>
    </w:p>
    <w:p w14:paraId="2B199D23" w14:textId="77777777" w:rsidR="00440B43" w:rsidRDefault="00440B43">
      <w:pPr>
        <w:spacing w:line="400" w:lineRule="exact"/>
        <w:ind w:firstLineChars="1575" w:firstLine="3780"/>
        <w:rPr>
          <w:rFonts w:ascii="仿宋" w:eastAsia="仿宋" w:hAnsi="仿宋"/>
          <w:bCs/>
          <w:sz w:val="24"/>
        </w:rPr>
      </w:pPr>
    </w:p>
    <w:p w14:paraId="10AE0F6D" w14:textId="77777777" w:rsidR="00440B43" w:rsidRDefault="00913A9C">
      <w:pPr>
        <w:spacing w:line="400" w:lineRule="exact"/>
        <w:ind w:firstLineChars="200" w:firstLine="480"/>
        <w:rPr>
          <w:rFonts w:ascii="仿宋" w:eastAsia="仿宋" w:hAnsi="仿宋"/>
          <w:bCs/>
          <w:sz w:val="24"/>
        </w:rPr>
      </w:pPr>
      <w:r>
        <w:rPr>
          <w:rFonts w:ascii="仿宋" w:eastAsia="仿宋" w:hAnsi="仿宋" w:hint="eastAsia"/>
          <w:bCs/>
          <w:sz w:val="24"/>
        </w:rPr>
        <w:t>收件人：</w:t>
      </w:r>
    </w:p>
    <w:p w14:paraId="0092758F" w14:textId="77777777" w:rsidR="00440B43" w:rsidRDefault="00913A9C">
      <w:pPr>
        <w:spacing w:line="400" w:lineRule="exact"/>
        <w:ind w:firstLineChars="200" w:firstLine="480"/>
        <w:rPr>
          <w:rFonts w:ascii="仿宋" w:eastAsia="仿宋" w:hAnsi="仿宋"/>
          <w:bCs/>
          <w:sz w:val="24"/>
        </w:rPr>
      </w:pPr>
      <w:r>
        <w:rPr>
          <w:rFonts w:ascii="仿宋" w:eastAsia="仿宋" w:hAnsi="仿宋" w:hint="eastAsia"/>
          <w:bCs/>
          <w:sz w:val="24"/>
        </w:rPr>
        <w:t>邮政编码：</w:t>
      </w:r>
    </w:p>
    <w:p w14:paraId="0DB4A1D4" w14:textId="77777777" w:rsidR="00440B43" w:rsidRDefault="00913A9C">
      <w:pPr>
        <w:spacing w:line="400" w:lineRule="exact"/>
        <w:ind w:firstLineChars="200" w:firstLine="480"/>
        <w:rPr>
          <w:rFonts w:ascii="仿宋" w:eastAsia="仿宋" w:hAnsi="仿宋"/>
          <w:bCs/>
          <w:sz w:val="24"/>
        </w:rPr>
      </w:pPr>
      <w:r>
        <w:rPr>
          <w:rFonts w:ascii="仿宋" w:eastAsia="仿宋" w:hAnsi="仿宋" w:hint="eastAsia"/>
          <w:bCs/>
          <w:sz w:val="24"/>
        </w:rPr>
        <w:t>地址：</w:t>
      </w:r>
    </w:p>
    <w:p w14:paraId="65B1024E" w14:textId="77777777" w:rsidR="00440B43" w:rsidRDefault="00913A9C">
      <w:pPr>
        <w:spacing w:line="400" w:lineRule="exact"/>
        <w:ind w:firstLine="420"/>
        <w:rPr>
          <w:rFonts w:ascii="仿宋" w:eastAsia="仿宋" w:hAnsi="仿宋"/>
          <w:bCs/>
          <w:sz w:val="24"/>
        </w:rPr>
      </w:pPr>
      <w:r>
        <w:rPr>
          <w:rFonts w:ascii="仿宋" w:eastAsia="仿宋" w:hAnsi="仿宋" w:hint="eastAsia"/>
          <w:bCs/>
          <w:sz w:val="24"/>
        </w:rPr>
        <w:t>电话：</w:t>
      </w:r>
    </w:p>
    <w:p w14:paraId="52B249D5" w14:textId="77777777" w:rsidR="00440B43" w:rsidRDefault="00913A9C">
      <w:pPr>
        <w:spacing w:line="400" w:lineRule="exact"/>
        <w:ind w:firstLine="420"/>
        <w:rPr>
          <w:rFonts w:ascii="仿宋" w:eastAsia="仿宋" w:hAnsi="仿宋"/>
          <w:bCs/>
          <w:sz w:val="24"/>
        </w:rPr>
      </w:pPr>
      <w:r>
        <w:rPr>
          <w:rFonts w:ascii="仿宋" w:eastAsia="仿宋" w:hAnsi="仿宋" w:hint="eastAsia"/>
          <w:bCs/>
          <w:sz w:val="24"/>
        </w:rPr>
        <w:t>传真：</w:t>
      </w:r>
    </w:p>
    <w:p w14:paraId="1CC74A4C" w14:textId="77777777" w:rsidR="00440B43" w:rsidRDefault="00440B43">
      <w:pPr>
        <w:spacing w:line="400" w:lineRule="exact"/>
        <w:ind w:firstLine="420"/>
        <w:rPr>
          <w:rFonts w:ascii="仿宋" w:eastAsia="仿宋" w:hAnsi="仿宋"/>
          <w:bCs/>
          <w:sz w:val="24"/>
        </w:rPr>
      </w:pPr>
    </w:p>
    <w:p w14:paraId="2479F7E3" w14:textId="77777777" w:rsidR="00440B43" w:rsidRDefault="00440B43">
      <w:pPr>
        <w:spacing w:line="400" w:lineRule="exact"/>
        <w:ind w:firstLineChars="1700" w:firstLine="4080"/>
        <w:rPr>
          <w:rFonts w:ascii="仿宋" w:eastAsia="仿宋" w:hAnsi="仿宋"/>
          <w:bCs/>
          <w:sz w:val="24"/>
        </w:rPr>
      </w:pPr>
    </w:p>
    <w:p w14:paraId="762794BB" w14:textId="77777777" w:rsidR="00440B43" w:rsidRDefault="00913A9C">
      <w:pPr>
        <w:spacing w:line="400" w:lineRule="exact"/>
        <w:ind w:firstLineChars="200" w:firstLine="480"/>
        <w:rPr>
          <w:rFonts w:ascii="仿宋" w:eastAsia="仿宋" w:hAnsi="仿宋"/>
          <w:bCs/>
          <w:sz w:val="24"/>
          <w:u w:val="single"/>
        </w:rPr>
      </w:pPr>
      <w:r>
        <w:rPr>
          <w:rFonts w:ascii="仿宋" w:eastAsia="仿宋" w:hAnsi="仿宋" w:hint="eastAsia"/>
          <w:bCs/>
          <w:sz w:val="24"/>
        </w:rPr>
        <w:t>比选申请人：</w:t>
      </w:r>
      <w:r>
        <w:rPr>
          <w:rFonts w:ascii="仿宋" w:eastAsia="仿宋" w:hAnsi="仿宋" w:hint="eastAsia"/>
          <w:bCs/>
          <w:sz w:val="24"/>
          <w:u w:val="single"/>
        </w:rPr>
        <w:t>（公章）</w:t>
      </w:r>
    </w:p>
    <w:p w14:paraId="6781BEE5" w14:textId="77777777" w:rsidR="00440B43" w:rsidRDefault="00440B43">
      <w:pPr>
        <w:widowControl/>
        <w:spacing w:line="400" w:lineRule="exact"/>
        <w:ind w:firstLine="420"/>
        <w:rPr>
          <w:rFonts w:ascii="仿宋" w:eastAsia="仿宋" w:hAnsi="仿宋"/>
          <w:bCs/>
          <w:sz w:val="24"/>
        </w:rPr>
      </w:pPr>
    </w:p>
    <w:p w14:paraId="778545DC" w14:textId="77777777" w:rsidR="00440B43" w:rsidRDefault="00913A9C">
      <w:pPr>
        <w:spacing w:line="400" w:lineRule="exact"/>
        <w:ind w:firstLine="420"/>
        <w:rPr>
          <w:rFonts w:ascii="仿宋" w:eastAsia="仿宋" w:hAnsi="仿宋"/>
          <w:bCs/>
          <w:sz w:val="24"/>
        </w:rPr>
      </w:pPr>
      <w:r>
        <w:rPr>
          <w:rFonts w:ascii="仿宋" w:eastAsia="仿宋" w:hAnsi="仿宋" w:hint="eastAsia"/>
          <w:bCs/>
          <w:sz w:val="24"/>
        </w:rPr>
        <w:t>法定代表人（或委托代理人）：</w:t>
      </w:r>
      <w:r>
        <w:rPr>
          <w:rFonts w:ascii="仿宋" w:eastAsia="仿宋" w:hAnsi="仿宋" w:hint="eastAsia"/>
          <w:bCs/>
          <w:sz w:val="24"/>
          <w:u w:val="single"/>
        </w:rPr>
        <w:t>（签名）</w:t>
      </w:r>
    </w:p>
    <w:p w14:paraId="4ED5EDA0" w14:textId="77777777" w:rsidR="00440B43" w:rsidRDefault="00440B43">
      <w:pPr>
        <w:spacing w:line="400" w:lineRule="exact"/>
        <w:ind w:firstLine="420"/>
        <w:rPr>
          <w:rFonts w:ascii="仿宋" w:eastAsia="仿宋" w:hAnsi="仿宋"/>
          <w:bCs/>
          <w:sz w:val="24"/>
        </w:rPr>
      </w:pPr>
    </w:p>
    <w:p w14:paraId="0009F1C3" w14:textId="77777777" w:rsidR="00440B43" w:rsidRDefault="00913A9C">
      <w:pPr>
        <w:spacing w:line="400" w:lineRule="exact"/>
        <w:ind w:leftChars="229" w:left="481" w:firstLineChars="2450" w:firstLine="5880"/>
        <w:rPr>
          <w:rFonts w:ascii="仿宋" w:eastAsia="仿宋" w:hAnsi="仿宋"/>
          <w:sz w:val="24"/>
        </w:rPr>
      </w:pPr>
      <w:r>
        <w:rPr>
          <w:rFonts w:ascii="仿宋" w:eastAsia="仿宋" w:hAnsi="仿宋" w:hint="eastAsia"/>
          <w:sz w:val="24"/>
        </w:rPr>
        <w:t>年   月   日</w:t>
      </w:r>
    </w:p>
    <w:p w14:paraId="188C8921" w14:textId="77777777" w:rsidR="00440B43" w:rsidRDefault="00913A9C">
      <w:pPr>
        <w:pStyle w:val="2"/>
        <w:keepNext w:val="0"/>
        <w:keepLines w:val="0"/>
        <w:tabs>
          <w:tab w:val="left" w:pos="480"/>
          <w:tab w:val="left" w:pos="945"/>
        </w:tabs>
        <w:snapToGrid w:val="0"/>
        <w:spacing w:before="0" w:after="0" w:line="400" w:lineRule="exact"/>
        <w:jc w:val="left"/>
      </w:pPr>
      <w:r>
        <w:rPr>
          <w:rFonts w:ascii="仿宋" w:eastAsia="仿宋" w:hAnsi="仿宋"/>
          <w:bCs w:val="0"/>
        </w:rPr>
        <w:br w:type="page"/>
      </w:r>
      <w:bookmarkStart w:id="21" w:name="_Toc355860717"/>
      <w:r>
        <w:rPr>
          <w:rFonts w:ascii="仿宋_GB2312" w:eastAsia="仿宋_GB2312" w:hint="eastAsia"/>
          <w:bCs w:val="0"/>
        </w:rPr>
        <w:lastRenderedPageBreak/>
        <w:t>三、</w:t>
      </w:r>
      <w:r>
        <w:rPr>
          <w:rFonts w:hint="eastAsia"/>
        </w:rPr>
        <w:t>授权委托书</w:t>
      </w:r>
      <w:bookmarkEnd w:id="21"/>
    </w:p>
    <w:p w14:paraId="62756ECF" w14:textId="77777777" w:rsidR="00440B43" w:rsidRDefault="00913A9C">
      <w:pPr>
        <w:pStyle w:val="Af2"/>
        <w:spacing w:before="0" w:after="156"/>
      </w:pPr>
      <w:r>
        <w:rPr>
          <w:rFonts w:hint="eastAsia"/>
        </w:rPr>
        <w:t>授权委托书（格式）</w:t>
      </w:r>
    </w:p>
    <w:p w14:paraId="4E28EF0E" w14:textId="71DBD13D" w:rsidR="00440B43" w:rsidRDefault="00913A9C">
      <w:pPr>
        <w:spacing w:line="360" w:lineRule="auto"/>
        <w:rPr>
          <w:rFonts w:ascii="仿宋" w:eastAsia="仿宋" w:hAnsi="仿宋"/>
          <w:bCs/>
          <w:sz w:val="24"/>
        </w:rPr>
      </w:pPr>
      <w:r>
        <w:rPr>
          <w:rFonts w:ascii="仿宋" w:eastAsia="仿宋" w:hAnsi="仿宋" w:hint="eastAsia"/>
          <w:sz w:val="24"/>
        </w:rPr>
        <w:t>致：</w:t>
      </w:r>
      <w:r w:rsidR="00A76430" w:rsidRPr="008825F4">
        <w:rPr>
          <w:rFonts w:ascii="仿宋" w:eastAsia="仿宋" w:hAnsi="仿宋" w:hint="eastAsia"/>
          <w:bCs/>
          <w:sz w:val="24"/>
        </w:rPr>
        <w:t>攀枝花红格投资开发有限责任公司</w:t>
      </w:r>
    </w:p>
    <w:p w14:paraId="1367DD61" w14:textId="30D927DD" w:rsidR="00440B43" w:rsidRDefault="00913A9C">
      <w:pPr>
        <w:spacing w:line="360" w:lineRule="auto"/>
        <w:ind w:firstLine="422"/>
        <w:rPr>
          <w:rFonts w:ascii="仿宋" w:eastAsia="仿宋" w:hAnsi="仿宋"/>
          <w:bCs/>
          <w:sz w:val="24"/>
        </w:rPr>
      </w:pPr>
      <w:r>
        <w:rPr>
          <w:rFonts w:ascii="仿宋" w:eastAsia="仿宋" w:hAnsi="仿宋" w:hint="eastAsia"/>
          <w:bCs/>
          <w:sz w:val="24"/>
        </w:rPr>
        <w:t>我，</w:t>
      </w:r>
      <w:r>
        <w:rPr>
          <w:rFonts w:ascii="仿宋" w:eastAsia="仿宋" w:hAnsi="仿宋"/>
          <w:bCs/>
          <w:sz w:val="24"/>
        </w:rPr>
        <w:t>(</w:t>
      </w:r>
      <w:r>
        <w:rPr>
          <w:rFonts w:ascii="仿宋" w:eastAsia="仿宋" w:hAnsi="仿宋" w:hint="eastAsia"/>
          <w:bCs/>
          <w:sz w:val="24"/>
        </w:rPr>
        <w:t>姓名</w:t>
      </w:r>
      <w:r>
        <w:rPr>
          <w:rFonts w:ascii="仿宋" w:eastAsia="仿宋" w:hAnsi="仿宋"/>
          <w:bCs/>
          <w:sz w:val="24"/>
        </w:rPr>
        <w:t>)</w:t>
      </w:r>
      <w:r>
        <w:rPr>
          <w:rFonts w:ascii="仿宋" w:eastAsia="仿宋" w:hAnsi="仿宋" w:hint="eastAsia"/>
          <w:bCs/>
          <w:sz w:val="24"/>
        </w:rPr>
        <w:t>，作为</w:t>
      </w:r>
      <w:r>
        <w:rPr>
          <w:rFonts w:ascii="仿宋" w:eastAsia="仿宋" w:hAnsi="仿宋" w:hint="eastAsia"/>
          <w:bCs/>
          <w:sz w:val="24"/>
          <w:u w:val="single"/>
        </w:rPr>
        <w:t>（比选申请人名称）</w:t>
      </w:r>
      <w:r>
        <w:rPr>
          <w:rFonts w:ascii="仿宋" w:eastAsia="仿宋" w:hAnsi="仿宋" w:hint="eastAsia"/>
          <w:bCs/>
          <w:sz w:val="24"/>
        </w:rPr>
        <w:t>的法定代表人，兹授权</w:t>
      </w:r>
      <w:r>
        <w:rPr>
          <w:rFonts w:ascii="仿宋" w:eastAsia="仿宋" w:hAnsi="仿宋" w:hint="eastAsia"/>
          <w:bCs/>
          <w:sz w:val="24"/>
          <w:u w:val="single"/>
        </w:rPr>
        <w:t>（委托代理人姓名、职务）</w:t>
      </w:r>
      <w:r>
        <w:rPr>
          <w:rFonts w:ascii="仿宋" w:eastAsia="仿宋" w:hAnsi="仿宋" w:hint="eastAsia"/>
          <w:bCs/>
          <w:sz w:val="24"/>
        </w:rPr>
        <w:t>（居民身份证编号：）为我单位的委托代理人，代表我单位就</w:t>
      </w:r>
      <w:r w:rsidR="00123935" w:rsidRPr="003A6294">
        <w:rPr>
          <w:rFonts w:ascii="仿宋" w:eastAsia="仿宋" w:hAnsi="仿宋" w:hint="eastAsia"/>
          <w:bCs/>
          <w:sz w:val="24"/>
        </w:rPr>
        <w:t>（</w:t>
      </w:r>
      <w:r w:rsidR="003A6294" w:rsidRPr="003A6C52">
        <w:rPr>
          <w:rFonts w:ascii="仿宋" w:eastAsia="仿宋" w:hAnsi="仿宋" w:hint="eastAsia"/>
          <w:bCs/>
          <w:sz w:val="24"/>
        </w:rPr>
        <w:t>红格阳光康养综合体项目营销整合推广服务</w:t>
      </w:r>
      <w:r w:rsidRPr="00157F0B">
        <w:rPr>
          <w:rFonts w:ascii="仿宋" w:eastAsia="仿宋" w:hAnsi="仿宋" w:hint="eastAsia"/>
          <w:bCs/>
          <w:sz w:val="24"/>
        </w:rPr>
        <w:t>）</w:t>
      </w:r>
      <w:r>
        <w:rPr>
          <w:rFonts w:ascii="仿宋" w:eastAsia="仿宋" w:hAnsi="仿宋" w:hint="eastAsia"/>
          <w:bCs/>
          <w:sz w:val="24"/>
        </w:rPr>
        <w:t>签署比选申请文件、进行谈判、签订合同和处理与之有关的一切事务，我及我单位均予以承认并全部承担其产生的所有权利和义务，特此授权。</w:t>
      </w:r>
    </w:p>
    <w:p w14:paraId="12A49E4B" w14:textId="77777777" w:rsidR="00440B43" w:rsidRDefault="00440B43">
      <w:pPr>
        <w:spacing w:line="360" w:lineRule="auto"/>
        <w:ind w:firstLine="422"/>
        <w:rPr>
          <w:rFonts w:ascii="仿宋" w:eastAsia="仿宋" w:hAnsi="仿宋"/>
          <w:bCs/>
          <w:sz w:val="24"/>
        </w:rPr>
      </w:pPr>
    </w:p>
    <w:p w14:paraId="505964BC" w14:textId="77777777" w:rsidR="00440B43" w:rsidRDefault="00440B43">
      <w:pPr>
        <w:spacing w:line="360" w:lineRule="auto"/>
        <w:ind w:firstLine="422"/>
        <w:rPr>
          <w:rFonts w:ascii="仿宋" w:eastAsia="仿宋" w:hAnsi="仿宋"/>
          <w:bCs/>
          <w:sz w:val="24"/>
        </w:rPr>
      </w:pPr>
    </w:p>
    <w:p w14:paraId="107A50B3" w14:textId="77777777" w:rsidR="00440B43" w:rsidRDefault="00913A9C">
      <w:pPr>
        <w:spacing w:line="360" w:lineRule="auto"/>
        <w:ind w:firstLine="422"/>
        <w:rPr>
          <w:rFonts w:ascii="仿宋" w:eastAsia="仿宋" w:hAnsi="仿宋"/>
          <w:bCs/>
          <w:sz w:val="24"/>
        </w:rPr>
      </w:pPr>
      <w:r>
        <w:rPr>
          <w:rFonts w:ascii="仿宋" w:eastAsia="仿宋" w:hAnsi="仿宋" w:hint="eastAsia"/>
          <w:bCs/>
          <w:sz w:val="24"/>
        </w:rPr>
        <w:t>授权委托单位：</w:t>
      </w:r>
      <w:r>
        <w:rPr>
          <w:rFonts w:ascii="仿宋" w:eastAsia="仿宋" w:hAnsi="仿宋" w:hint="eastAsia"/>
          <w:bCs/>
          <w:sz w:val="24"/>
          <w:u w:val="single"/>
        </w:rPr>
        <w:t>（公章）</w:t>
      </w:r>
    </w:p>
    <w:p w14:paraId="3F7692AF" w14:textId="77777777" w:rsidR="00440B43" w:rsidRDefault="00440B43">
      <w:pPr>
        <w:spacing w:line="360" w:lineRule="auto"/>
        <w:ind w:firstLine="422"/>
        <w:rPr>
          <w:rFonts w:ascii="仿宋" w:eastAsia="仿宋" w:hAnsi="仿宋"/>
          <w:bCs/>
          <w:sz w:val="24"/>
        </w:rPr>
      </w:pPr>
    </w:p>
    <w:p w14:paraId="42E60B22" w14:textId="77777777" w:rsidR="00440B43" w:rsidRDefault="00913A9C">
      <w:pPr>
        <w:spacing w:line="360" w:lineRule="auto"/>
        <w:ind w:firstLine="422"/>
        <w:rPr>
          <w:rFonts w:ascii="仿宋" w:eastAsia="仿宋" w:hAnsi="仿宋"/>
          <w:bCs/>
          <w:sz w:val="24"/>
          <w:u w:val="single"/>
        </w:rPr>
      </w:pPr>
      <w:r>
        <w:rPr>
          <w:rFonts w:ascii="仿宋" w:eastAsia="仿宋" w:hAnsi="仿宋" w:hint="eastAsia"/>
          <w:bCs/>
          <w:sz w:val="24"/>
        </w:rPr>
        <w:t>法定代表人：</w:t>
      </w:r>
      <w:r>
        <w:rPr>
          <w:rFonts w:ascii="仿宋" w:eastAsia="仿宋" w:hAnsi="仿宋" w:hint="eastAsia"/>
          <w:bCs/>
          <w:sz w:val="24"/>
          <w:u w:val="single"/>
        </w:rPr>
        <w:t>（签名）</w:t>
      </w:r>
    </w:p>
    <w:p w14:paraId="0E45DCBD" w14:textId="77777777" w:rsidR="00440B43" w:rsidRDefault="00440B43">
      <w:pPr>
        <w:spacing w:line="360" w:lineRule="auto"/>
        <w:ind w:firstLine="422"/>
        <w:rPr>
          <w:rFonts w:ascii="仿宋" w:eastAsia="仿宋" w:hAnsi="仿宋"/>
          <w:bCs/>
          <w:sz w:val="24"/>
          <w:u w:val="single"/>
        </w:rPr>
      </w:pPr>
    </w:p>
    <w:p w14:paraId="2931F9C8" w14:textId="77777777" w:rsidR="00440B43" w:rsidRDefault="00913A9C">
      <w:pPr>
        <w:spacing w:line="360" w:lineRule="auto"/>
        <w:ind w:firstLineChars="200" w:firstLine="480"/>
        <w:rPr>
          <w:rFonts w:ascii="仿宋" w:eastAsia="仿宋" w:hAnsi="仿宋"/>
          <w:sz w:val="24"/>
        </w:rPr>
      </w:pPr>
      <w:r>
        <w:rPr>
          <w:rFonts w:ascii="仿宋" w:eastAsia="仿宋" w:hAnsi="仿宋" w:hint="eastAsia"/>
          <w:bCs/>
          <w:sz w:val="24"/>
        </w:rPr>
        <w:t>委托代理人：</w:t>
      </w:r>
      <w:r>
        <w:rPr>
          <w:rFonts w:ascii="仿宋" w:eastAsia="仿宋" w:hAnsi="仿宋" w:hint="eastAsia"/>
          <w:bCs/>
          <w:sz w:val="24"/>
          <w:u w:val="single"/>
        </w:rPr>
        <w:t>（签名）</w:t>
      </w:r>
    </w:p>
    <w:p w14:paraId="7D482D31" w14:textId="77777777" w:rsidR="00440B43" w:rsidRDefault="00440B43">
      <w:pPr>
        <w:spacing w:line="360" w:lineRule="auto"/>
        <w:ind w:firstLine="422"/>
        <w:rPr>
          <w:rFonts w:ascii="仿宋" w:eastAsia="仿宋" w:hAnsi="仿宋"/>
          <w:bCs/>
          <w:sz w:val="24"/>
        </w:rPr>
      </w:pPr>
    </w:p>
    <w:p w14:paraId="54FAB233" w14:textId="77777777" w:rsidR="00440B43" w:rsidRDefault="00913A9C">
      <w:pPr>
        <w:spacing w:line="360" w:lineRule="auto"/>
        <w:ind w:leftChars="229" w:left="481" w:firstLineChars="1424" w:firstLine="3418"/>
        <w:rPr>
          <w:rFonts w:ascii="仿宋" w:eastAsia="仿宋" w:hAnsi="仿宋"/>
          <w:sz w:val="24"/>
        </w:rPr>
      </w:pPr>
      <w:r>
        <w:rPr>
          <w:rFonts w:ascii="仿宋" w:eastAsia="仿宋" w:hAnsi="仿宋" w:hint="eastAsia"/>
          <w:sz w:val="24"/>
        </w:rPr>
        <w:t>日期：年   月    日</w:t>
      </w:r>
    </w:p>
    <w:p w14:paraId="3093430B" w14:textId="77777777" w:rsidR="00440B43" w:rsidRDefault="00913A9C">
      <w:pPr>
        <w:spacing w:line="360" w:lineRule="auto"/>
        <w:jc w:val="left"/>
        <w:rPr>
          <w:rFonts w:ascii="仿宋" w:eastAsia="仿宋" w:hAnsi="仿宋"/>
          <w:bCs/>
          <w:sz w:val="24"/>
        </w:rPr>
      </w:pPr>
      <w:r>
        <w:rPr>
          <w:rFonts w:ascii="仿宋" w:eastAsia="仿宋" w:hAnsi="仿宋" w:hint="eastAsia"/>
          <w:bCs/>
          <w:sz w:val="24"/>
        </w:rPr>
        <w:t>附：委托代理人居民身份证复印件。</w:t>
      </w:r>
    </w:p>
    <w:p w14:paraId="1C7FC1C8" w14:textId="77777777" w:rsidR="00440B43" w:rsidRDefault="00440B43">
      <w:pPr>
        <w:spacing w:line="360" w:lineRule="auto"/>
        <w:rPr>
          <w:rFonts w:ascii="仿宋" w:eastAsia="仿宋" w:hAnsi="仿宋"/>
          <w:b/>
          <w:sz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326"/>
        <w:gridCol w:w="3798"/>
      </w:tblGrid>
      <w:tr w:rsidR="00440B43" w14:paraId="635666B8" w14:textId="77777777">
        <w:trPr>
          <w:cantSplit/>
          <w:trHeight w:val="2513"/>
        </w:trPr>
        <w:tc>
          <w:tcPr>
            <w:tcW w:w="3936" w:type="dxa"/>
            <w:vAlign w:val="center"/>
          </w:tcPr>
          <w:p w14:paraId="6C39E5C1" w14:textId="77777777" w:rsidR="00440B43" w:rsidRDefault="00913A9C">
            <w:pPr>
              <w:spacing w:line="360" w:lineRule="auto"/>
              <w:jc w:val="center"/>
              <w:rPr>
                <w:rFonts w:ascii="仿宋" w:eastAsia="仿宋" w:hAnsi="仿宋"/>
                <w:bCs/>
                <w:sz w:val="24"/>
              </w:rPr>
            </w:pPr>
            <w:r>
              <w:rPr>
                <w:rFonts w:ascii="仿宋" w:eastAsia="仿宋" w:hAnsi="仿宋" w:hint="eastAsia"/>
                <w:bCs/>
                <w:sz w:val="24"/>
              </w:rPr>
              <w:t>授权人身份证复印件</w:t>
            </w:r>
          </w:p>
        </w:tc>
        <w:tc>
          <w:tcPr>
            <w:tcW w:w="1326" w:type="dxa"/>
            <w:tcBorders>
              <w:top w:val="nil"/>
              <w:bottom w:val="nil"/>
            </w:tcBorders>
          </w:tcPr>
          <w:p w14:paraId="042FFDA0" w14:textId="77777777" w:rsidR="00440B43" w:rsidRDefault="00440B43">
            <w:pPr>
              <w:spacing w:line="360" w:lineRule="auto"/>
              <w:jc w:val="center"/>
              <w:rPr>
                <w:rFonts w:ascii="仿宋" w:eastAsia="仿宋" w:hAnsi="仿宋"/>
                <w:bCs/>
                <w:sz w:val="24"/>
              </w:rPr>
            </w:pPr>
          </w:p>
        </w:tc>
        <w:tc>
          <w:tcPr>
            <w:tcW w:w="3798" w:type="dxa"/>
            <w:vAlign w:val="center"/>
          </w:tcPr>
          <w:p w14:paraId="402194CE" w14:textId="77777777" w:rsidR="00440B43" w:rsidRDefault="00913A9C">
            <w:pPr>
              <w:spacing w:line="360" w:lineRule="auto"/>
              <w:jc w:val="center"/>
              <w:rPr>
                <w:rFonts w:ascii="仿宋" w:eastAsia="仿宋" w:hAnsi="仿宋"/>
                <w:bCs/>
                <w:sz w:val="24"/>
              </w:rPr>
            </w:pPr>
            <w:r>
              <w:rPr>
                <w:rFonts w:ascii="仿宋" w:eastAsia="仿宋" w:hAnsi="仿宋" w:hint="eastAsia"/>
                <w:bCs/>
                <w:sz w:val="24"/>
              </w:rPr>
              <w:t>委托代理人身份证复印件</w:t>
            </w:r>
          </w:p>
        </w:tc>
      </w:tr>
    </w:tbl>
    <w:p w14:paraId="04AF906A" w14:textId="77777777" w:rsidR="00440B43" w:rsidRDefault="00913A9C">
      <w:pPr>
        <w:pStyle w:val="2"/>
        <w:keepNext w:val="0"/>
        <w:keepLines w:val="0"/>
        <w:tabs>
          <w:tab w:val="left" w:pos="0"/>
          <w:tab w:val="left" w:pos="945"/>
        </w:tabs>
        <w:snapToGrid w:val="0"/>
        <w:spacing w:before="0" w:after="0" w:line="360" w:lineRule="auto"/>
        <w:jc w:val="left"/>
      </w:pPr>
      <w:r>
        <w:br w:type="page"/>
      </w:r>
      <w:bookmarkStart w:id="22" w:name="_Toc355860718"/>
      <w:bookmarkStart w:id="23" w:name="_Toc258853408"/>
      <w:r>
        <w:rPr>
          <w:rFonts w:hint="eastAsia"/>
        </w:rPr>
        <w:lastRenderedPageBreak/>
        <w:t>四、比选申请人承诺函</w:t>
      </w:r>
      <w:bookmarkEnd w:id="22"/>
      <w:bookmarkEnd w:id="23"/>
    </w:p>
    <w:p w14:paraId="5E43F7BD" w14:textId="77777777" w:rsidR="00440B43" w:rsidRDefault="00913A9C">
      <w:pPr>
        <w:pStyle w:val="Af2"/>
        <w:spacing w:before="0" w:after="156"/>
      </w:pPr>
      <w:r>
        <w:rPr>
          <w:rFonts w:hint="eastAsia"/>
        </w:rPr>
        <w:t>比　选　申  请　人　承　诺　函（格式）</w:t>
      </w:r>
    </w:p>
    <w:p w14:paraId="70840791" w14:textId="77777777" w:rsidR="00440B43" w:rsidRDefault="00440B43">
      <w:pPr>
        <w:spacing w:line="360" w:lineRule="auto"/>
        <w:rPr>
          <w:rFonts w:ascii="仿宋" w:eastAsia="仿宋" w:hAnsi="仿宋"/>
          <w:bCs/>
          <w:sz w:val="24"/>
        </w:rPr>
      </w:pPr>
    </w:p>
    <w:p w14:paraId="142333D3" w14:textId="75AB862E" w:rsidR="00440B43" w:rsidRDefault="00913A9C">
      <w:pPr>
        <w:spacing w:line="360" w:lineRule="auto"/>
        <w:rPr>
          <w:rFonts w:ascii="仿宋" w:eastAsia="仿宋" w:hAnsi="仿宋"/>
          <w:bCs/>
          <w:sz w:val="24"/>
        </w:rPr>
      </w:pPr>
      <w:r>
        <w:rPr>
          <w:rFonts w:ascii="仿宋" w:eastAsia="仿宋" w:hAnsi="仿宋" w:hint="eastAsia"/>
          <w:sz w:val="24"/>
        </w:rPr>
        <w:t>致：</w:t>
      </w:r>
      <w:r w:rsidR="00A76430" w:rsidRPr="008825F4">
        <w:rPr>
          <w:rFonts w:ascii="仿宋" w:eastAsia="仿宋" w:hAnsi="仿宋" w:hint="eastAsia"/>
          <w:bCs/>
          <w:sz w:val="24"/>
        </w:rPr>
        <w:t>攀枝花红格投资开发有限责任公司</w:t>
      </w:r>
    </w:p>
    <w:p w14:paraId="2587D9BB" w14:textId="50477D2F" w:rsidR="00440B43" w:rsidRDefault="00123935">
      <w:pPr>
        <w:spacing w:line="360" w:lineRule="auto"/>
        <w:ind w:firstLine="422"/>
        <w:rPr>
          <w:rFonts w:ascii="仿宋" w:eastAsia="仿宋" w:hAnsi="仿宋"/>
          <w:bCs/>
          <w:sz w:val="24"/>
        </w:rPr>
      </w:pPr>
      <w:r>
        <w:rPr>
          <w:rFonts w:ascii="仿宋" w:eastAsia="仿宋" w:hAnsi="仿宋" w:hint="eastAsia"/>
          <w:bCs/>
          <w:sz w:val="24"/>
        </w:rPr>
        <w:t>我公司自愿参加你公司组织的</w:t>
      </w:r>
      <w:r w:rsidR="00913A9C">
        <w:rPr>
          <w:rFonts w:ascii="仿宋" w:eastAsia="仿宋" w:hAnsi="仿宋" w:hint="eastAsia"/>
          <w:bCs/>
          <w:sz w:val="24"/>
        </w:rPr>
        <w:t>比选活动，作为比选申请人，我公司承诺如下：</w:t>
      </w:r>
    </w:p>
    <w:p w14:paraId="67B897A0" w14:textId="77777777" w:rsidR="00440B43" w:rsidRDefault="00913A9C">
      <w:pPr>
        <w:spacing w:line="360" w:lineRule="auto"/>
        <w:ind w:firstLine="422"/>
        <w:rPr>
          <w:rFonts w:ascii="仿宋" w:eastAsia="仿宋" w:hAnsi="仿宋"/>
          <w:bCs/>
          <w:sz w:val="24"/>
        </w:rPr>
      </w:pPr>
      <w:r>
        <w:rPr>
          <w:rFonts w:ascii="仿宋" w:eastAsia="仿宋" w:hAnsi="仿宋"/>
          <w:bCs/>
          <w:sz w:val="24"/>
        </w:rPr>
        <w:t>1</w:t>
      </w:r>
      <w:r>
        <w:rPr>
          <w:rFonts w:ascii="仿宋" w:eastAsia="仿宋" w:hAnsi="仿宋" w:hint="eastAsia"/>
          <w:bCs/>
          <w:sz w:val="24"/>
        </w:rPr>
        <w:t>、完全理解、同意并接受比选文件的一切规定和要求。</w:t>
      </w:r>
    </w:p>
    <w:p w14:paraId="2F9DB3E9" w14:textId="77777777" w:rsidR="00440B43" w:rsidRDefault="00913A9C">
      <w:pPr>
        <w:spacing w:line="360" w:lineRule="auto"/>
        <w:ind w:firstLine="422"/>
        <w:rPr>
          <w:rFonts w:ascii="仿宋" w:eastAsia="仿宋" w:hAnsi="仿宋"/>
          <w:bCs/>
          <w:sz w:val="24"/>
        </w:rPr>
      </w:pPr>
      <w:r>
        <w:rPr>
          <w:rFonts w:ascii="仿宋" w:eastAsia="仿宋" w:hAnsi="仿宋"/>
          <w:bCs/>
          <w:sz w:val="24"/>
        </w:rPr>
        <w:t>2</w:t>
      </w:r>
      <w:r>
        <w:rPr>
          <w:rFonts w:ascii="仿宋" w:eastAsia="仿宋" w:hAnsi="仿宋" w:hint="eastAsia"/>
          <w:bCs/>
          <w:sz w:val="24"/>
        </w:rPr>
        <w:t>、我公司对比选申请文件所提供资料的真实性负责。如与事实不符或弄虚作假，我公司自愿承担一切责任。</w:t>
      </w:r>
    </w:p>
    <w:p w14:paraId="500BC2DE" w14:textId="77777777" w:rsidR="00440B43" w:rsidRDefault="00913A9C">
      <w:pPr>
        <w:ind w:firstLine="360"/>
        <w:rPr>
          <w:rFonts w:ascii="仿宋" w:eastAsia="仿宋" w:hAnsi="仿宋"/>
          <w:bCs/>
          <w:sz w:val="24"/>
        </w:rPr>
      </w:pPr>
      <w:r>
        <w:rPr>
          <w:rFonts w:ascii="仿宋" w:eastAsia="仿宋" w:hAnsi="仿宋"/>
          <w:bCs/>
          <w:sz w:val="24"/>
        </w:rPr>
        <w:t>3</w:t>
      </w:r>
      <w:r>
        <w:rPr>
          <w:rFonts w:ascii="仿宋" w:eastAsia="仿宋" w:hAnsi="仿宋" w:hint="eastAsia"/>
          <w:bCs/>
          <w:sz w:val="24"/>
        </w:rPr>
        <w:t>、无论中选与否，因本次比选所发生的一切费用，由我公司自行承担。</w:t>
      </w:r>
    </w:p>
    <w:p w14:paraId="6E3F9497" w14:textId="77777777" w:rsidR="00440B43" w:rsidRDefault="00913A9C">
      <w:pPr>
        <w:spacing w:line="360" w:lineRule="auto"/>
        <w:ind w:firstLine="422"/>
        <w:rPr>
          <w:rFonts w:ascii="仿宋" w:eastAsia="仿宋" w:hAnsi="仿宋"/>
          <w:bCs/>
          <w:sz w:val="24"/>
        </w:rPr>
      </w:pPr>
      <w:r>
        <w:rPr>
          <w:rFonts w:ascii="仿宋" w:eastAsia="仿宋" w:hAnsi="仿宋"/>
          <w:bCs/>
          <w:sz w:val="24"/>
        </w:rPr>
        <w:t>4</w:t>
      </w:r>
      <w:r>
        <w:rPr>
          <w:rFonts w:ascii="仿宋" w:eastAsia="仿宋" w:hAnsi="仿宋" w:hint="eastAsia"/>
          <w:bCs/>
          <w:sz w:val="24"/>
        </w:rPr>
        <w:t>、若中选，承诺本项目现场进场人员，与比选申请文件中承诺的拟投入本项目组现场人员名单一致。否则，比选人有权取消我方中选资格，我方承担由此给比选人造成的损失。</w:t>
      </w:r>
    </w:p>
    <w:p w14:paraId="18344BCF" w14:textId="77777777" w:rsidR="00440B43" w:rsidRDefault="00913A9C">
      <w:pPr>
        <w:spacing w:line="360" w:lineRule="auto"/>
        <w:ind w:firstLine="422"/>
        <w:rPr>
          <w:rFonts w:ascii="仿宋" w:eastAsia="仿宋" w:hAnsi="仿宋"/>
          <w:bCs/>
          <w:sz w:val="24"/>
        </w:rPr>
      </w:pPr>
      <w:r>
        <w:rPr>
          <w:rFonts w:ascii="仿宋" w:eastAsia="仿宋" w:hAnsi="仿宋"/>
          <w:bCs/>
          <w:sz w:val="24"/>
        </w:rPr>
        <w:t>5</w:t>
      </w:r>
      <w:r>
        <w:rPr>
          <w:rFonts w:ascii="仿宋" w:eastAsia="仿宋" w:hAnsi="仿宋" w:hint="eastAsia"/>
          <w:bCs/>
          <w:sz w:val="24"/>
        </w:rPr>
        <w:t>、若中选，本承诺函将成为合同不可分割的一部分，与合同具有同等的法律效力。</w:t>
      </w:r>
    </w:p>
    <w:p w14:paraId="294D0DDB" w14:textId="77777777" w:rsidR="00440B43" w:rsidRDefault="00913A9C">
      <w:pPr>
        <w:spacing w:line="360" w:lineRule="auto"/>
        <w:ind w:firstLine="422"/>
        <w:rPr>
          <w:rFonts w:ascii="仿宋" w:eastAsia="仿宋" w:hAnsi="仿宋"/>
          <w:bCs/>
          <w:sz w:val="24"/>
        </w:rPr>
      </w:pPr>
      <w:r>
        <w:rPr>
          <w:rFonts w:ascii="仿宋" w:eastAsia="仿宋" w:hAnsi="仿宋"/>
          <w:bCs/>
          <w:sz w:val="24"/>
        </w:rPr>
        <w:t>6</w:t>
      </w:r>
      <w:r>
        <w:rPr>
          <w:rFonts w:ascii="仿宋" w:eastAsia="仿宋" w:hAnsi="仿宋" w:hint="eastAsia"/>
          <w:bCs/>
          <w:sz w:val="24"/>
        </w:rPr>
        <w:t>、我公司近三年内至今在比选活动、合同履行、现场服务过程中，未受到行政、行业处罚和公开通报批评及企业投诉。</w:t>
      </w:r>
    </w:p>
    <w:p w14:paraId="0C19533E" w14:textId="77777777" w:rsidR="00440B43" w:rsidRDefault="00913A9C">
      <w:pPr>
        <w:spacing w:line="360" w:lineRule="auto"/>
        <w:ind w:firstLineChars="200" w:firstLine="480"/>
        <w:rPr>
          <w:rFonts w:ascii="仿宋" w:eastAsia="仿宋" w:hAnsi="仿宋"/>
          <w:bCs/>
          <w:sz w:val="24"/>
        </w:rPr>
      </w:pPr>
      <w:r>
        <w:rPr>
          <w:rFonts w:ascii="仿宋" w:eastAsia="仿宋" w:hAnsi="仿宋"/>
          <w:bCs/>
          <w:sz w:val="24"/>
        </w:rPr>
        <w:t>7</w:t>
      </w:r>
      <w:r>
        <w:rPr>
          <w:rFonts w:ascii="仿宋" w:eastAsia="仿宋" w:hAnsi="仿宋" w:hint="eastAsia"/>
          <w:bCs/>
          <w:sz w:val="24"/>
        </w:rPr>
        <w:t>、我公司现属正常经营状态，且开封日前三年内不存在有骗取成交或严重违规、违约情形、开封日前两年内不存在有违反国家有关法律的行为；未处于被责令停业、财产被冻结、接管、破产状态。</w:t>
      </w:r>
    </w:p>
    <w:p w14:paraId="429B2C58" w14:textId="77777777" w:rsidR="00440B43" w:rsidRDefault="00440B43">
      <w:pPr>
        <w:spacing w:line="360" w:lineRule="auto"/>
        <w:rPr>
          <w:rFonts w:ascii="仿宋" w:eastAsia="仿宋" w:hAnsi="仿宋"/>
          <w:bCs/>
          <w:sz w:val="24"/>
        </w:rPr>
      </w:pPr>
    </w:p>
    <w:p w14:paraId="5600F5FF" w14:textId="77777777" w:rsidR="00440B43" w:rsidRDefault="00913A9C">
      <w:pPr>
        <w:spacing w:line="360" w:lineRule="auto"/>
        <w:rPr>
          <w:rFonts w:ascii="仿宋" w:eastAsia="仿宋" w:hAnsi="仿宋"/>
          <w:bCs/>
          <w:sz w:val="24"/>
        </w:rPr>
      </w:pPr>
      <w:r>
        <w:rPr>
          <w:rFonts w:ascii="仿宋" w:eastAsia="仿宋" w:hAnsi="仿宋" w:hint="eastAsia"/>
          <w:bCs/>
          <w:sz w:val="24"/>
        </w:rPr>
        <w:t>比选申请人：</w:t>
      </w:r>
      <w:r>
        <w:rPr>
          <w:rFonts w:ascii="仿宋" w:eastAsia="仿宋" w:hAnsi="仿宋" w:hint="eastAsia"/>
          <w:bCs/>
          <w:sz w:val="24"/>
          <w:u w:val="single"/>
        </w:rPr>
        <w:t>（公章）</w:t>
      </w:r>
    </w:p>
    <w:p w14:paraId="7DEA2328" w14:textId="77777777" w:rsidR="00440B43" w:rsidRDefault="00440B43">
      <w:pPr>
        <w:spacing w:line="360" w:lineRule="auto"/>
        <w:rPr>
          <w:rFonts w:ascii="仿宋" w:eastAsia="仿宋" w:hAnsi="仿宋"/>
          <w:bCs/>
          <w:sz w:val="24"/>
        </w:rPr>
      </w:pPr>
    </w:p>
    <w:p w14:paraId="1A53A879" w14:textId="77777777" w:rsidR="00440B43" w:rsidRDefault="00913A9C">
      <w:pPr>
        <w:spacing w:line="360" w:lineRule="auto"/>
        <w:rPr>
          <w:rFonts w:ascii="仿宋" w:eastAsia="仿宋" w:hAnsi="仿宋"/>
          <w:bCs/>
          <w:sz w:val="24"/>
          <w:u w:val="single"/>
        </w:rPr>
      </w:pPr>
      <w:r>
        <w:rPr>
          <w:rFonts w:ascii="仿宋" w:eastAsia="仿宋" w:hAnsi="仿宋" w:hint="eastAsia"/>
          <w:bCs/>
          <w:sz w:val="24"/>
        </w:rPr>
        <w:t>法定代表人：</w:t>
      </w:r>
      <w:r>
        <w:rPr>
          <w:rFonts w:ascii="仿宋" w:eastAsia="仿宋" w:hAnsi="仿宋" w:hint="eastAsia"/>
          <w:bCs/>
          <w:sz w:val="24"/>
          <w:u w:val="single"/>
        </w:rPr>
        <w:t>（签名）</w:t>
      </w:r>
    </w:p>
    <w:p w14:paraId="1672F603" w14:textId="77777777" w:rsidR="00440B43" w:rsidRDefault="00440B43">
      <w:pPr>
        <w:rPr>
          <w:rFonts w:ascii="仿宋" w:eastAsia="仿宋" w:hAnsi="仿宋"/>
          <w:bCs/>
          <w:sz w:val="24"/>
          <w:u w:val="single"/>
        </w:rPr>
      </w:pPr>
    </w:p>
    <w:p w14:paraId="53549294" w14:textId="77777777" w:rsidR="00440B43" w:rsidRDefault="00440B43">
      <w:pPr>
        <w:rPr>
          <w:rFonts w:ascii="仿宋" w:eastAsia="仿宋" w:hAnsi="仿宋"/>
          <w:bCs/>
          <w:sz w:val="24"/>
          <w:u w:val="single"/>
        </w:rPr>
      </w:pPr>
    </w:p>
    <w:p w14:paraId="6E880829" w14:textId="77777777" w:rsidR="00440B43" w:rsidRDefault="00913A9C">
      <w:pPr>
        <w:rPr>
          <w:rFonts w:ascii="仿宋" w:eastAsia="仿宋" w:hAnsi="仿宋"/>
          <w:sz w:val="24"/>
        </w:rPr>
      </w:pPr>
      <w:r>
        <w:rPr>
          <w:rFonts w:ascii="仿宋" w:eastAsia="仿宋" w:hAnsi="仿宋" w:hint="eastAsia"/>
          <w:bCs/>
          <w:sz w:val="24"/>
        </w:rPr>
        <w:t>委托代理人：</w:t>
      </w:r>
      <w:r>
        <w:rPr>
          <w:rFonts w:ascii="仿宋" w:eastAsia="仿宋" w:hAnsi="仿宋" w:hint="eastAsia"/>
          <w:bCs/>
          <w:sz w:val="24"/>
          <w:u w:val="single"/>
        </w:rPr>
        <w:t>（签名）</w:t>
      </w:r>
    </w:p>
    <w:p w14:paraId="73AE0946" w14:textId="77777777" w:rsidR="00440B43" w:rsidRDefault="00440B43">
      <w:pPr>
        <w:spacing w:line="360" w:lineRule="auto"/>
        <w:ind w:firstLine="422"/>
        <w:rPr>
          <w:rFonts w:ascii="仿宋" w:eastAsia="仿宋" w:hAnsi="仿宋"/>
          <w:bCs/>
          <w:sz w:val="24"/>
        </w:rPr>
      </w:pPr>
    </w:p>
    <w:p w14:paraId="76A6B059" w14:textId="77777777" w:rsidR="00440B43" w:rsidRDefault="00913A9C">
      <w:pPr>
        <w:ind w:leftChars="229" w:left="481" w:firstLineChars="1924" w:firstLine="4618"/>
        <w:rPr>
          <w:rFonts w:ascii="仿宋" w:eastAsia="仿宋" w:hAnsi="仿宋"/>
          <w:sz w:val="24"/>
        </w:rPr>
      </w:pPr>
      <w:r>
        <w:rPr>
          <w:rFonts w:ascii="仿宋" w:eastAsia="仿宋" w:hAnsi="仿宋" w:hint="eastAsia"/>
          <w:sz w:val="24"/>
        </w:rPr>
        <w:t>日期： 年  月   日</w:t>
      </w:r>
    </w:p>
    <w:p w14:paraId="73C83227" w14:textId="77777777" w:rsidR="00440B43" w:rsidRDefault="00440B43">
      <w:pPr>
        <w:spacing w:line="360" w:lineRule="auto"/>
        <w:ind w:firstLineChars="2150" w:firstLine="4533"/>
        <w:rPr>
          <w:rFonts w:ascii="仿宋" w:eastAsia="仿宋" w:hAnsi="仿宋"/>
          <w:b/>
          <w:bCs/>
        </w:rPr>
      </w:pPr>
    </w:p>
    <w:p w14:paraId="6238EAB1" w14:textId="77777777" w:rsidR="00440B43" w:rsidRDefault="00440B43">
      <w:pPr>
        <w:spacing w:line="360" w:lineRule="auto"/>
        <w:ind w:firstLineChars="2150" w:firstLine="4533"/>
        <w:rPr>
          <w:b/>
          <w:bCs/>
        </w:rPr>
      </w:pPr>
    </w:p>
    <w:p w14:paraId="619A5242" w14:textId="77777777" w:rsidR="00A76430" w:rsidRDefault="00A76430">
      <w:pPr>
        <w:pStyle w:val="2"/>
        <w:keepNext w:val="0"/>
        <w:keepLines w:val="0"/>
        <w:tabs>
          <w:tab w:val="left" w:pos="480"/>
          <w:tab w:val="left" w:pos="945"/>
        </w:tabs>
        <w:snapToGrid w:val="0"/>
        <w:spacing w:before="0" w:after="0" w:line="360" w:lineRule="auto"/>
        <w:jc w:val="left"/>
      </w:pPr>
      <w:bookmarkStart w:id="24" w:name="_Toc355860719"/>
    </w:p>
    <w:p w14:paraId="3C907120" w14:textId="77777777" w:rsidR="00440B43" w:rsidRDefault="00913A9C">
      <w:pPr>
        <w:pStyle w:val="2"/>
        <w:keepNext w:val="0"/>
        <w:keepLines w:val="0"/>
        <w:tabs>
          <w:tab w:val="left" w:pos="480"/>
          <w:tab w:val="left" w:pos="945"/>
        </w:tabs>
        <w:snapToGrid w:val="0"/>
        <w:spacing w:before="0" w:after="0" w:line="360" w:lineRule="auto"/>
        <w:jc w:val="left"/>
      </w:pPr>
      <w:r>
        <w:rPr>
          <w:rFonts w:hint="eastAsia"/>
        </w:rPr>
        <w:lastRenderedPageBreak/>
        <w:t>五、比选申请人基本情况表</w:t>
      </w:r>
      <w:bookmarkEnd w:id="24"/>
    </w:p>
    <w:p w14:paraId="0C50B6E3" w14:textId="77777777" w:rsidR="00440B43" w:rsidRDefault="00913A9C">
      <w:pPr>
        <w:pStyle w:val="Af2"/>
        <w:spacing w:before="0" w:after="156"/>
      </w:pPr>
      <w:bookmarkStart w:id="25" w:name="_Toc44141222"/>
      <w:bookmarkStart w:id="26" w:name="_Toc109212591"/>
      <w:r>
        <w:rPr>
          <w:rFonts w:hint="eastAsia"/>
        </w:rPr>
        <w:t>比选申请人基本情况表（格式）</w:t>
      </w:r>
    </w:p>
    <w:p w14:paraId="0F84E946" w14:textId="77777777" w:rsidR="00440B43" w:rsidRDefault="00440B43">
      <w:pPr>
        <w:spacing w:line="360" w:lineRule="auto"/>
        <w:ind w:firstLine="422"/>
        <w:rPr>
          <w:rFonts w:ascii="仿宋_GB2312" w:eastAsia="仿宋_GB2312"/>
          <w:b/>
          <w:bCs/>
        </w:rPr>
      </w:pPr>
    </w:p>
    <w:tbl>
      <w:tblPr>
        <w:tblW w:w="9796" w:type="dxa"/>
        <w:tblInd w:w="93" w:type="dxa"/>
        <w:tblLayout w:type="fixed"/>
        <w:tblLook w:val="04A0" w:firstRow="1" w:lastRow="0" w:firstColumn="1" w:lastColumn="0" w:noHBand="0" w:noVBand="1"/>
      </w:tblPr>
      <w:tblGrid>
        <w:gridCol w:w="1080"/>
        <w:gridCol w:w="1080"/>
        <w:gridCol w:w="1080"/>
        <w:gridCol w:w="1080"/>
        <w:gridCol w:w="1507"/>
        <w:gridCol w:w="493"/>
        <w:gridCol w:w="1080"/>
        <w:gridCol w:w="270"/>
        <w:gridCol w:w="1276"/>
        <w:gridCol w:w="850"/>
      </w:tblGrid>
      <w:tr w:rsidR="00440B43" w14:paraId="5F7585B2" w14:textId="77777777">
        <w:trPr>
          <w:trHeight w:val="270"/>
        </w:trPr>
        <w:tc>
          <w:tcPr>
            <w:tcW w:w="2160" w:type="dxa"/>
            <w:gridSpan w:val="2"/>
            <w:tcBorders>
              <w:top w:val="single" w:sz="4" w:space="0" w:color="auto"/>
              <w:left w:val="single" w:sz="4" w:space="0" w:color="auto"/>
              <w:bottom w:val="single" w:sz="4" w:space="0" w:color="auto"/>
              <w:right w:val="single" w:sz="4" w:space="0" w:color="auto"/>
            </w:tcBorders>
            <w:vAlign w:val="center"/>
          </w:tcPr>
          <w:p w14:paraId="78F5EEDA"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单位名称</w:t>
            </w:r>
          </w:p>
        </w:tc>
        <w:tc>
          <w:tcPr>
            <w:tcW w:w="7636" w:type="dxa"/>
            <w:gridSpan w:val="8"/>
            <w:tcBorders>
              <w:top w:val="single" w:sz="4" w:space="0" w:color="auto"/>
              <w:left w:val="nil"/>
              <w:bottom w:val="single" w:sz="4" w:space="0" w:color="auto"/>
              <w:right w:val="single" w:sz="4" w:space="0" w:color="auto"/>
            </w:tcBorders>
            <w:vAlign w:val="center"/>
          </w:tcPr>
          <w:p w14:paraId="0DD92BE4"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 xml:space="preserve">　</w:t>
            </w:r>
          </w:p>
        </w:tc>
      </w:tr>
      <w:tr w:rsidR="00440B43" w14:paraId="5E0AB4D5" w14:textId="77777777">
        <w:trPr>
          <w:trHeight w:val="270"/>
        </w:trPr>
        <w:tc>
          <w:tcPr>
            <w:tcW w:w="2160" w:type="dxa"/>
            <w:gridSpan w:val="2"/>
            <w:tcBorders>
              <w:top w:val="single" w:sz="4" w:space="0" w:color="auto"/>
              <w:left w:val="single" w:sz="4" w:space="0" w:color="auto"/>
              <w:bottom w:val="single" w:sz="4" w:space="0" w:color="auto"/>
              <w:right w:val="single" w:sz="4" w:space="0" w:color="auto"/>
            </w:tcBorders>
            <w:vAlign w:val="center"/>
          </w:tcPr>
          <w:p w14:paraId="3A96DC86"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注册地址</w:t>
            </w:r>
          </w:p>
        </w:tc>
        <w:tc>
          <w:tcPr>
            <w:tcW w:w="7636" w:type="dxa"/>
            <w:gridSpan w:val="8"/>
            <w:tcBorders>
              <w:top w:val="single" w:sz="4" w:space="0" w:color="auto"/>
              <w:left w:val="nil"/>
              <w:bottom w:val="single" w:sz="4" w:space="0" w:color="auto"/>
              <w:right w:val="single" w:sz="4" w:space="0" w:color="auto"/>
            </w:tcBorders>
            <w:vAlign w:val="center"/>
          </w:tcPr>
          <w:p w14:paraId="4896D8DF"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 xml:space="preserve">　</w:t>
            </w:r>
          </w:p>
        </w:tc>
      </w:tr>
      <w:tr w:rsidR="00440B43" w14:paraId="77E64914" w14:textId="77777777">
        <w:trPr>
          <w:trHeight w:val="270"/>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14:paraId="5BC836B4"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通讯代码</w:t>
            </w:r>
          </w:p>
        </w:tc>
        <w:tc>
          <w:tcPr>
            <w:tcW w:w="1080" w:type="dxa"/>
            <w:tcBorders>
              <w:top w:val="nil"/>
              <w:left w:val="nil"/>
              <w:bottom w:val="single" w:sz="4" w:space="0" w:color="auto"/>
              <w:right w:val="single" w:sz="4" w:space="0" w:color="auto"/>
            </w:tcBorders>
            <w:vAlign w:val="center"/>
          </w:tcPr>
          <w:p w14:paraId="2AE783BD"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电话</w:t>
            </w:r>
          </w:p>
        </w:tc>
        <w:tc>
          <w:tcPr>
            <w:tcW w:w="2587" w:type="dxa"/>
            <w:gridSpan w:val="2"/>
            <w:tcBorders>
              <w:top w:val="single" w:sz="4" w:space="0" w:color="auto"/>
              <w:left w:val="nil"/>
              <w:bottom w:val="single" w:sz="4" w:space="0" w:color="auto"/>
              <w:right w:val="single" w:sz="4" w:space="0" w:color="auto"/>
            </w:tcBorders>
            <w:vAlign w:val="center"/>
          </w:tcPr>
          <w:p w14:paraId="0EB5B62A"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 xml:space="preserve">　</w:t>
            </w:r>
          </w:p>
        </w:tc>
        <w:tc>
          <w:tcPr>
            <w:tcW w:w="1573" w:type="dxa"/>
            <w:gridSpan w:val="2"/>
            <w:tcBorders>
              <w:top w:val="nil"/>
              <w:left w:val="nil"/>
              <w:bottom w:val="single" w:sz="4" w:space="0" w:color="auto"/>
              <w:right w:val="single" w:sz="4" w:space="0" w:color="auto"/>
            </w:tcBorders>
            <w:vAlign w:val="center"/>
          </w:tcPr>
          <w:p w14:paraId="6C1A2E31"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传真</w:t>
            </w:r>
          </w:p>
        </w:tc>
        <w:tc>
          <w:tcPr>
            <w:tcW w:w="2396" w:type="dxa"/>
            <w:gridSpan w:val="3"/>
            <w:tcBorders>
              <w:top w:val="single" w:sz="4" w:space="0" w:color="auto"/>
              <w:left w:val="nil"/>
              <w:bottom w:val="single" w:sz="4" w:space="0" w:color="auto"/>
              <w:right w:val="single" w:sz="4" w:space="0" w:color="auto"/>
            </w:tcBorders>
            <w:vAlign w:val="center"/>
          </w:tcPr>
          <w:p w14:paraId="436AEBD6"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 xml:space="preserve">　</w:t>
            </w:r>
          </w:p>
        </w:tc>
      </w:tr>
      <w:tr w:rsidR="00440B43" w14:paraId="4581E03A" w14:textId="77777777">
        <w:trPr>
          <w:trHeight w:val="270"/>
        </w:trPr>
        <w:tc>
          <w:tcPr>
            <w:tcW w:w="2160" w:type="dxa"/>
            <w:gridSpan w:val="2"/>
            <w:vMerge/>
            <w:tcBorders>
              <w:top w:val="single" w:sz="4" w:space="0" w:color="auto"/>
              <w:left w:val="single" w:sz="4" w:space="0" w:color="auto"/>
              <w:bottom w:val="single" w:sz="4" w:space="0" w:color="auto"/>
              <w:right w:val="single" w:sz="4" w:space="0" w:color="auto"/>
            </w:tcBorders>
            <w:vAlign w:val="center"/>
          </w:tcPr>
          <w:p w14:paraId="588E8A63" w14:textId="77777777" w:rsidR="00440B43" w:rsidRDefault="00440B43">
            <w:pPr>
              <w:widowControl/>
              <w:jc w:val="left"/>
              <w:rPr>
                <w:rFonts w:ascii="仿宋" w:eastAsia="仿宋" w:hAnsi="仿宋" w:cs="宋体"/>
                <w:color w:val="000000"/>
                <w:kern w:val="0"/>
              </w:rPr>
            </w:pPr>
          </w:p>
        </w:tc>
        <w:tc>
          <w:tcPr>
            <w:tcW w:w="1080" w:type="dxa"/>
            <w:tcBorders>
              <w:top w:val="nil"/>
              <w:left w:val="nil"/>
              <w:bottom w:val="single" w:sz="4" w:space="0" w:color="auto"/>
              <w:right w:val="single" w:sz="4" w:space="0" w:color="auto"/>
            </w:tcBorders>
            <w:vAlign w:val="center"/>
          </w:tcPr>
          <w:p w14:paraId="6F5FD732"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网址</w:t>
            </w:r>
          </w:p>
        </w:tc>
        <w:tc>
          <w:tcPr>
            <w:tcW w:w="2587" w:type="dxa"/>
            <w:gridSpan w:val="2"/>
            <w:tcBorders>
              <w:top w:val="single" w:sz="4" w:space="0" w:color="auto"/>
              <w:left w:val="nil"/>
              <w:bottom w:val="single" w:sz="4" w:space="0" w:color="auto"/>
              <w:right w:val="single" w:sz="4" w:space="0" w:color="auto"/>
            </w:tcBorders>
            <w:vAlign w:val="center"/>
          </w:tcPr>
          <w:p w14:paraId="4ACF9432"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 xml:space="preserve">　</w:t>
            </w:r>
          </w:p>
        </w:tc>
        <w:tc>
          <w:tcPr>
            <w:tcW w:w="1573" w:type="dxa"/>
            <w:gridSpan w:val="2"/>
            <w:tcBorders>
              <w:top w:val="nil"/>
              <w:left w:val="nil"/>
              <w:bottom w:val="single" w:sz="4" w:space="0" w:color="auto"/>
              <w:right w:val="single" w:sz="4" w:space="0" w:color="auto"/>
            </w:tcBorders>
            <w:vAlign w:val="center"/>
          </w:tcPr>
          <w:p w14:paraId="187525E5"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邮政编码</w:t>
            </w:r>
          </w:p>
        </w:tc>
        <w:tc>
          <w:tcPr>
            <w:tcW w:w="2396" w:type="dxa"/>
            <w:gridSpan w:val="3"/>
            <w:tcBorders>
              <w:top w:val="single" w:sz="4" w:space="0" w:color="auto"/>
              <w:left w:val="nil"/>
              <w:bottom w:val="single" w:sz="4" w:space="0" w:color="auto"/>
              <w:right w:val="single" w:sz="4" w:space="0" w:color="auto"/>
            </w:tcBorders>
            <w:vAlign w:val="center"/>
          </w:tcPr>
          <w:p w14:paraId="613B92F6"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 xml:space="preserve">　</w:t>
            </w:r>
          </w:p>
        </w:tc>
      </w:tr>
      <w:tr w:rsidR="00440B43" w14:paraId="20C01D95" w14:textId="77777777">
        <w:trPr>
          <w:trHeight w:val="270"/>
        </w:trPr>
        <w:tc>
          <w:tcPr>
            <w:tcW w:w="2160" w:type="dxa"/>
            <w:gridSpan w:val="2"/>
            <w:tcBorders>
              <w:top w:val="single" w:sz="4" w:space="0" w:color="auto"/>
              <w:left w:val="single" w:sz="4" w:space="0" w:color="auto"/>
              <w:bottom w:val="single" w:sz="4" w:space="0" w:color="auto"/>
              <w:right w:val="single" w:sz="4" w:space="0" w:color="auto"/>
            </w:tcBorders>
            <w:vAlign w:val="center"/>
          </w:tcPr>
          <w:p w14:paraId="2283EA63"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成立时间</w:t>
            </w:r>
          </w:p>
        </w:tc>
        <w:tc>
          <w:tcPr>
            <w:tcW w:w="7636" w:type="dxa"/>
            <w:gridSpan w:val="8"/>
            <w:tcBorders>
              <w:top w:val="single" w:sz="4" w:space="0" w:color="auto"/>
              <w:left w:val="nil"/>
              <w:bottom w:val="single" w:sz="4" w:space="0" w:color="auto"/>
              <w:right w:val="single" w:sz="4" w:space="0" w:color="auto"/>
            </w:tcBorders>
            <w:vAlign w:val="center"/>
          </w:tcPr>
          <w:p w14:paraId="39C39F39"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 xml:space="preserve">　</w:t>
            </w:r>
          </w:p>
        </w:tc>
      </w:tr>
      <w:tr w:rsidR="00440B43" w14:paraId="0A91B65F" w14:textId="77777777">
        <w:trPr>
          <w:trHeight w:val="270"/>
        </w:trPr>
        <w:tc>
          <w:tcPr>
            <w:tcW w:w="2160" w:type="dxa"/>
            <w:gridSpan w:val="2"/>
            <w:tcBorders>
              <w:top w:val="single" w:sz="4" w:space="0" w:color="auto"/>
              <w:left w:val="single" w:sz="4" w:space="0" w:color="auto"/>
              <w:bottom w:val="single" w:sz="4" w:space="0" w:color="auto"/>
              <w:right w:val="single" w:sz="4" w:space="0" w:color="auto"/>
            </w:tcBorders>
            <w:vAlign w:val="center"/>
          </w:tcPr>
          <w:p w14:paraId="053BA8BC"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单位性质</w:t>
            </w:r>
          </w:p>
        </w:tc>
        <w:tc>
          <w:tcPr>
            <w:tcW w:w="7636" w:type="dxa"/>
            <w:gridSpan w:val="8"/>
            <w:tcBorders>
              <w:top w:val="single" w:sz="4" w:space="0" w:color="auto"/>
              <w:left w:val="nil"/>
              <w:bottom w:val="single" w:sz="4" w:space="0" w:color="auto"/>
              <w:right w:val="single" w:sz="4" w:space="0" w:color="auto"/>
            </w:tcBorders>
            <w:vAlign w:val="center"/>
          </w:tcPr>
          <w:p w14:paraId="5CC4F256"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 xml:space="preserve">　</w:t>
            </w:r>
          </w:p>
        </w:tc>
      </w:tr>
      <w:tr w:rsidR="00440B43" w14:paraId="03F2AF64" w14:textId="77777777">
        <w:trPr>
          <w:trHeight w:val="270"/>
        </w:trPr>
        <w:tc>
          <w:tcPr>
            <w:tcW w:w="2160" w:type="dxa"/>
            <w:gridSpan w:val="2"/>
            <w:tcBorders>
              <w:top w:val="single" w:sz="4" w:space="0" w:color="auto"/>
              <w:left w:val="single" w:sz="4" w:space="0" w:color="auto"/>
              <w:bottom w:val="single" w:sz="4" w:space="0" w:color="auto"/>
              <w:right w:val="single" w:sz="4" w:space="0" w:color="auto"/>
            </w:tcBorders>
            <w:vAlign w:val="center"/>
          </w:tcPr>
          <w:p w14:paraId="130E07EC"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法定代表人</w:t>
            </w:r>
          </w:p>
        </w:tc>
        <w:tc>
          <w:tcPr>
            <w:tcW w:w="1080" w:type="dxa"/>
            <w:tcBorders>
              <w:top w:val="nil"/>
              <w:left w:val="nil"/>
              <w:bottom w:val="single" w:sz="4" w:space="0" w:color="auto"/>
              <w:right w:val="single" w:sz="4" w:space="0" w:color="auto"/>
            </w:tcBorders>
            <w:vAlign w:val="center"/>
          </w:tcPr>
          <w:p w14:paraId="1C529F0F"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姓名</w:t>
            </w:r>
          </w:p>
        </w:tc>
        <w:tc>
          <w:tcPr>
            <w:tcW w:w="1080" w:type="dxa"/>
            <w:tcBorders>
              <w:top w:val="nil"/>
              <w:left w:val="nil"/>
              <w:bottom w:val="single" w:sz="4" w:space="0" w:color="auto"/>
              <w:right w:val="single" w:sz="4" w:space="0" w:color="auto"/>
            </w:tcBorders>
            <w:vAlign w:val="center"/>
          </w:tcPr>
          <w:p w14:paraId="28ACD060"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 xml:space="preserve">　</w:t>
            </w:r>
          </w:p>
        </w:tc>
        <w:tc>
          <w:tcPr>
            <w:tcW w:w="2000" w:type="dxa"/>
            <w:gridSpan w:val="2"/>
            <w:tcBorders>
              <w:top w:val="single" w:sz="4" w:space="0" w:color="auto"/>
              <w:left w:val="nil"/>
              <w:bottom w:val="single" w:sz="4" w:space="0" w:color="auto"/>
              <w:right w:val="single" w:sz="4" w:space="0" w:color="auto"/>
            </w:tcBorders>
            <w:vAlign w:val="center"/>
          </w:tcPr>
          <w:p w14:paraId="08C2C91F"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出生年月</w:t>
            </w:r>
          </w:p>
        </w:tc>
        <w:tc>
          <w:tcPr>
            <w:tcW w:w="1350" w:type="dxa"/>
            <w:gridSpan w:val="2"/>
            <w:tcBorders>
              <w:top w:val="single" w:sz="4" w:space="0" w:color="auto"/>
              <w:left w:val="nil"/>
              <w:bottom w:val="single" w:sz="4" w:space="0" w:color="auto"/>
              <w:right w:val="single" w:sz="4" w:space="0" w:color="auto"/>
            </w:tcBorders>
            <w:vAlign w:val="center"/>
          </w:tcPr>
          <w:p w14:paraId="33AA605C"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 xml:space="preserve">　</w:t>
            </w:r>
          </w:p>
        </w:tc>
        <w:tc>
          <w:tcPr>
            <w:tcW w:w="1276" w:type="dxa"/>
            <w:tcBorders>
              <w:top w:val="nil"/>
              <w:left w:val="nil"/>
              <w:bottom w:val="single" w:sz="4" w:space="0" w:color="auto"/>
              <w:right w:val="single" w:sz="4" w:space="0" w:color="auto"/>
            </w:tcBorders>
            <w:vAlign w:val="center"/>
          </w:tcPr>
          <w:p w14:paraId="2A3F88CF"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职称</w:t>
            </w:r>
          </w:p>
        </w:tc>
        <w:tc>
          <w:tcPr>
            <w:tcW w:w="850" w:type="dxa"/>
            <w:tcBorders>
              <w:top w:val="nil"/>
              <w:left w:val="nil"/>
              <w:bottom w:val="single" w:sz="4" w:space="0" w:color="auto"/>
              <w:right w:val="single" w:sz="4" w:space="0" w:color="auto"/>
            </w:tcBorders>
            <w:vAlign w:val="center"/>
          </w:tcPr>
          <w:p w14:paraId="62702971"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 xml:space="preserve">　</w:t>
            </w:r>
          </w:p>
        </w:tc>
      </w:tr>
      <w:tr w:rsidR="00440B43" w14:paraId="79AF9B35" w14:textId="77777777">
        <w:trPr>
          <w:trHeight w:val="270"/>
        </w:trPr>
        <w:tc>
          <w:tcPr>
            <w:tcW w:w="3240" w:type="dxa"/>
            <w:gridSpan w:val="3"/>
            <w:tcBorders>
              <w:top w:val="single" w:sz="4" w:space="0" w:color="auto"/>
              <w:left w:val="single" w:sz="4" w:space="0" w:color="auto"/>
              <w:bottom w:val="single" w:sz="4" w:space="0" w:color="auto"/>
              <w:right w:val="single" w:sz="4" w:space="0" w:color="auto"/>
            </w:tcBorders>
            <w:vAlign w:val="center"/>
          </w:tcPr>
          <w:p w14:paraId="103F52EB"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法人营业执照号</w:t>
            </w:r>
          </w:p>
        </w:tc>
        <w:tc>
          <w:tcPr>
            <w:tcW w:w="1080" w:type="dxa"/>
            <w:tcBorders>
              <w:top w:val="nil"/>
              <w:left w:val="nil"/>
              <w:bottom w:val="single" w:sz="4" w:space="0" w:color="auto"/>
              <w:right w:val="single" w:sz="4" w:space="0" w:color="auto"/>
            </w:tcBorders>
            <w:vAlign w:val="center"/>
          </w:tcPr>
          <w:p w14:paraId="685CAEB3"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 xml:space="preserve">　</w:t>
            </w:r>
          </w:p>
        </w:tc>
        <w:tc>
          <w:tcPr>
            <w:tcW w:w="3350" w:type="dxa"/>
            <w:gridSpan w:val="4"/>
            <w:tcBorders>
              <w:top w:val="single" w:sz="4" w:space="0" w:color="auto"/>
              <w:left w:val="nil"/>
              <w:bottom w:val="single" w:sz="4" w:space="0" w:color="auto"/>
              <w:right w:val="single" w:sz="4" w:space="0" w:color="auto"/>
            </w:tcBorders>
            <w:vAlign w:val="center"/>
          </w:tcPr>
          <w:p w14:paraId="46A7051C"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员工总人数（人）</w:t>
            </w:r>
          </w:p>
        </w:tc>
        <w:tc>
          <w:tcPr>
            <w:tcW w:w="2126" w:type="dxa"/>
            <w:gridSpan w:val="2"/>
            <w:tcBorders>
              <w:top w:val="single" w:sz="4" w:space="0" w:color="auto"/>
              <w:left w:val="nil"/>
              <w:bottom w:val="single" w:sz="4" w:space="0" w:color="auto"/>
              <w:right w:val="single" w:sz="4" w:space="0" w:color="auto"/>
            </w:tcBorders>
            <w:vAlign w:val="center"/>
          </w:tcPr>
          <w:p w14:paraId="107BD539"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 xml:space="preserve">　</w:t>
            </w:r>
          </w:p>
        </w:tc>
      </w:tr>
      <w:tr w:rsidR="00440B43" w14:paraId="161B0068" w14:textId="77777777">
        <w:trPr>
          <w:trHeight w:val="270"/>
        </w:trPr>
        <w:tc>
          <w:tcPr>
            <w:tcW w:w="1080" w:type="dxa"/>
            <w:tcBorders>
              <w:top w:val="nil"/>
              <w:left w:val="single" w:sz="4" w:space="0" w:color="auto"/>
              <w:bottom w:val="single" w:sz="4" w:space="0" w:color="auto"/>
              <w:right w:val="single" w:sz="4" w:space="0" w:color="auto"/>
            </w:tcBorders>
            <w:vAlign w:val="center"/>
          </w:tcPr>
          <w:p w14:paraId="60E24699"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开户</w:t>
            </w:r>
          </w:p>
        </w:tc>
        <w:tc>
          <w:tcPr>
            <w:tcW w:w="2160" w:type="dxa"/>
            <w:gridSpan w:val="2"/>
            <w:tcBorders>
              <w:top w:val="single" w:sz="4" w:space="0" w:color="auto"/>
              <w:left w:val="nil"/>
              <w:bottom w:val="single" w:sz="4" w:space="0" w:color="auto"/>
              <w:right w:val="single" w:sz="4" w:space="0" w:color="auto"/>
            </w:tcBorders>
            <w:vAlign w:val="center"/>
          </w:tcPr>
          <w:p w14:paraId="63BB4FA5"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名称</w:t>
            </w:r>
          </w:p>
        </w:tc>
        <w:tc>
          <w:tcPr>
            <w:tcW w:w="6556" w:type="dxa"/>
            <w:gridSpan w:val="7"/>
            <w:tcBorders>
              <w:top w:val="single" w:sz="4" w:space="0" w:color="auto"/>
              <w:left w:val="nil"/>
              <w:bottom w:val="single" w:sz="4" w:space="0" w:color="auto"/>
              <w:right w:val="single" w:sz="4" w:space="0" w:color="000000"/>
            </w:tcBorders>
            <w:vAlign w:val="center"/>
          </w:tcPr>
          <w:p w14:paraId="23EB54A5" w14:textId="77777777" w:rsidR="00440B43" w:rsidRDefault="00913A9C">
            <w:pPr>
              <w:widowControl/>
              <w:jc w:val="center"/>
              <w:rPr>
                <w:rFonts w:ascii="仿宋" w:eastAsia="仿宋" w:hAnsi="仿宋" w:cs="宋体"/>
                <w:color w:val="000000"/>
                <w:kern w:val="0"/>
              </w:rPr>
            </w:pPr>
            <w:r>
              <w:rPr>
                <w:rFonts w:ascii="仿宋" w:eastAsia="仿宋" w:hAnsi="仿宋" w:cs="宋体" w:hint="eastAsia"/>
                <w:color w:val="000000"/>
                <w:kern w:val="0"/>
              </w:rPr>
              <w:t xml:space="preserve">　</w:t>
            </w:r>
          </w:p>
        </w:tc>
      </w:tr>
      <w:tr w:rsidR="00440B43" w14:paraId="1BFDB5DB" w14:textId="77777777">
        <w:trPr>
          <w:trHeight w:val="270"/>
        </w:trPr>
        <w:tc>
          <w:tcPr>
            <w:tcW w:w="1080" w:type="dxa"/>
            <w:tcBorders>
              <w:top w:val="nil"/>
              <w:left w:val="single" w:sz="4" w:space="0" w:color="auto"/>
              <w:bottom w:val="single" w:sz="4" w:space="0" w:color="auto"/>
              <w:right w:val="single" w:sz="4" w:space="0" w:color="auto"/>
            </w:tcBorders>
            <w:vAlign w:val="center"/>
          </w:tcPr>
          <w:p w14:paraId="24EB4DAE"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银行</w:t>
            </w:r>
          </w:p>
        </w:tc>
        <w:tc>
          <w:tcPr>
            <w:tcW w:w="2160" w:type="dxa"/>
            <w:gridSpan w:val="2"/>
            <w:tcBorders>
              <w:top w:val="single" w:sz="4" w:space="0" w:color="auto"/>
              <w:left w:val="nil"/>
              <w:bottom w:val="single" w:sz="4" w:space="0" w:color="auto"/>
              <w:right w:val="single" w:sz="4" w:space="0" w:color="auto"/>
            </w:tcBorders>
            <w:vAlign w:val="center"/>
          </w:tcPr>
          <w:p w14:paraId="720FD304"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帐号</w:t>
            </w:r>
          </w:p>
        </w:tc>
        <w:tc>
          <w:tcPr>
            <w:tcW w:w="6556" w:type="dxa"/>
            <w:gridSpan w:val="7"/>
            <w:tcBorders>
              <w:top w:val="single" w:sz="4" w:space="0" w:color="auto"/>
              <w:left w:val="nil"/>
              <w:bottom w:val="single" w:sz="4" w:space="0" w:color="auto"/>
              <w:right w:val="single" w:sz="4" w:space="0" w:color="000000"/>
            </w:tcBorders>
            <w:vAlign w:val="center"/>
          </w:tcPr>
          <w:p w14:paraId="641F333E" w14:textId="77777777" w:rsidR="00440B43" w:rsidRDefault="00913A9C">
            <w:pPr>
              <w:widowControl/>
              <w:jc w:val="center"/>
              <w:rPr>
                <w:rFonts w:ascii="仿宋" w:eastAsia="仿宋" w:hAnsi="仿宋" w:cs="宋体"/>
                <w:color w:val="000000"/>
                <w:kern w:val="0"/>
              </w:rPr>
            </w:pPr>
            <w:r>
              <w:rPr>
                <w:rFonts w:ascii="仿宋" w:eastAsia="仿宋" w:hAnsi="仿宋" w:cs="宋体" w:hint="eastAsia"/>
                <w:color w:val="000000"/>
                <w:kern w:val="0"/>
              </w:rPr>
              <w:t xml:space="preserve">　</w:t>
            </w:r>
          </w:p>
        </w:tc>
      </w:tr>
      <w:tr w:rsidR="00440B43" w14:paraId="1168AA97" w14:textId="77777777">
        <w:trPr>
          <w:trHeight w:val="285"/>
        </w:trPr>
        <w:tc>
          <w:tcPr>
            <w:tcW w:w="9796" w:type="dxa"/>
            <w:gridSpan w:val="10"/>
            <w:tcBorders>
              <w:top w:val="single" w:sz="4" w:space="0" w:color="auto"/>
              <w:left w:val="single" w:sz="4" w:space="0" w:color="auto"/>
              <w:bottom w:val="single" w:sz="4" w:space="0" w:color="auto"/>
              <w:right w:val="single" w:sz="4" w:space="0" w:color="auto"/>
            </w:tcBorders>
            <w:vAlign w:val="center"/>
          </w:tcPr>
          <w:p w14:paraId="6F364E59" w14:textId="77777777" w:rsidR="00440B43" w:rsidRDefault="00913A9C">
            <w:pPr>
              <w:widowControl/>
              <w:jc w:val="left"/>
              <w:rPr>
                <w:rFonts w:ascii="仿宋" w:eastAsia="仿宋" w:hAnsi="仿宋" w:cs="宋体"/>
                <w:color w:val="000000"/>
                <w:kern w:val="0"/>
              </w:rPr>
            </w:pPr>
            <w:r>
              <w:rPr>
                <w:rFonts w:ascii="仿宋" w:eastAsia="仿宋" w:hAnsi="仿宋" w:cs="宋体" w:hint="eastAsia"/>
                <w:color w:val="000000"/>
                <w:kern w:val="0"/>
              </w:rPr>
              <w:t>最近三年完成的业务收入（万元）</w:t>
            </w:r>
          </w:p>
        </w:tc>
      </w:tr>
      <w:tr w:rsidR="00440B43" w14:paraId="2D74E6E5" w14:textId="77777777">
        <w:trPr>
          <w:trHeight w:val="270"/>
        </w:trPr>
        <w:tc>
          <w:tcPr>
            <w:tcW w:w="3240" w:type="dxa"/>
            <w:gridSpan w:val="3"/>
            <w:tcBorders>
              <w:top w:val="single" w:sz="4" w:space="0" w:color="auto"/>
              <w:left w:val="single" w:sz="4" w:space="0" w:color="auto"/>
              <w:bottom w:val="single" w:sz="4" w:space="0" w:color="auto"/>
              <w:right w:val="single" w:sz="4" w:space="0" w:color="auto"/>
            </w:tcBorders>
            <w:vAlign w:val="center"/>
          </w:tcPr>
          <w:p w14:paraId="776518E0" w14:textId="77777777" w:rsidR="00440B43" w:rsidRDefault="00913A9C">
            <w:pPr>
              <w:widowControl/>
              <w:rPr>
                <w:rFonts w:ascii="仿宋" w:eastAsia="仿宋" w:hAnsi="仿宋" w:cs="宋体"/>
                <w:color w:val="000000"/>
                <w:kern w:val="0"/>
              </w:rPr>
            </w:pPr>
            <w:r>
              <w:rPr>
                <w:rFonts w:ascii="仿宋" w:eastAsia="仿宋" w:hAnsi="仿宋" w:cs="宋体"/>
                <w:color w:val="000000"/>
                <w:kern w:val="0"/>
              </w:rPr>
              <w:t xml:space="preserve">      201</w:t>
            </w:r>
            <w:r>
              <w:rPr>
                <w:rFonts w:ascii="仿宋" w:eastAsia="仿宋" w:hAnsi="仿宋" w:cs="宋体" w:hint="eastAsia"/>
                <w:color w:val="000000"/>
                <w:kern w:val="0"/>
              </w:rPr>
              <w:t>5年</w:t>
            </w:r>
          </w:p>
        </w:tc>
        <w:tc>
          <w:tcPr>
            <w:tcW w:w="6556" w:type="dxa"/>
            <w:gridSpan w:val="7"/>
            <w:tcBorders>
              <w:top w:val="single" w:sz="4" w:space="0" w:color="auto"/>
              <w:left w:val="nil"/>
              <w:bottom w:val="single" w:sz="4" w:space="0" w:color="auto"/>
              <w:right w:val="single" w:sz="4" w:space="0" w:color="000000"/>
            </w:tcBorders>
            <w:vAlign w:val="center"/>
          </w:tcPr>
          <w:p w14:paraId="7C784826" w14:textId="77777777" w:rsidR="00440B43" w:rsidRDefault="00913A9C">
            <w:pPr>
              <w:widowControl/>
              <w:jc w:val="center"/>
              <w:rPr>
                <w:rFonts w:ascii="仿宋" w:eastAsia="仿宋" w:hAnsi="仿宋" w:cs="宋体"/>
                <w:color w:val="000000"/>
                <w:kern w:val="0"/>
              </w:rPr>
            </w:pPr>
            <w:r>
              <w:rPr>
                <w:rFonts w:ascii="仿宋" w:eastAsia="仿宋" w:hAnsi="仿宋" w:cs="宋体" w:hint="eastAsia"/>
                <w:color w:val="000000"/>
                <w:kern w:val="0"/>
              </w:rPr>
              <w:t xml:space="preserve">　</w:t>
            </w:r>
          </w:p>
        </w:tc>
      </w:tr>
      <w:tr w:rsidR="00440B43" w14:paraId="70F95A8E" w14:textId="77777777">
        <w:trPr>
          <w:trHeight w:val="270"/>
        </w:trPr>
        <w:tc>
          <w:tcPr>
            <w:tcW w:w="3240" w:type="dxa"/>
            <w:gridSpan w:val="3"/>
            <w:tcBorders>
              <w:top w:val="single" w:sz="4" w:space="0" w:color="auto"/>
              <w:left w:val="single" w:sz="4" w:space="0" w:color="auto"/>
              <w:bottom w:val="single" w:sz="4" w:space="0" w:color="auto"/>
              <w:right w:val="single" w:sz="4" w:space="0" w:color="auto"/>
            </w:tcBorders>
            <w:vAlign w:val="center"/>
          </w:tcPr>
          <w:p w14:paraId="78CABA3A" w14:textId="77777777" w:rsidR="00440B43" w:rsidRDefault="00913A9C">
            <w:pPr>
              <w:widowControl/>
              <w:rPr>
                <w:rFonts w:ascii="仿宋" w:eastAsia="仿宋" w:hAnsi="仿宋" w:cs="宋体"/>
                <w:color w:val="000000"/>
                <w:kern w:val="0"/>
              </w:rPr>
            </w:pPr>
            <w:r>
              <w:rPr>
                <w:rFonts w:ascii="仿宋" w:eastAsia="仿宋" w:hAnsi="仿宋" w:cs="宋体"/>
                <w:color w:val="000000"/>
                <w:kern w:val="0"/>
              </w:rPr>
              <w:t xml:space="preserve">      201</w:t>
            </w:r>
            <w:r>
              <w:rPr>
                <w:rFonts w:ascii="仿宋" w:eastAsia="仿宋" w:hAnsi="仿宋" w:cs="宋体" w:hint="eastAsia"/>
                <w:color w:val="000000"/>
                <w:kern w:val="0"/>
              </w:rPr>
              <w:t>6年</w:t>
            </w:r>
          </w:p>
        </w:tc>
        <w:tc>
          <w:tcPr>
            <w:tcW w:w="6556" w:type="dxa"/>
            <w:gridSpan w:val="7"/>
            <w:tcBorders>
              <w:top w:val="single" w:sz="4" w:space="0" w:color="auto"/>
              <w:left w:val="nil"/>
              <w:bottom w:val="single" w:sz="4" w:space="0" w:color="auto"/>
              <w:right w:val="single" w:sz="4" w:space="0" w:color="000000"/>
            </w:tcBorders>
            <w:vAlign w:val="center"/>
          </w:tcPr>
          <w:p w14:paraId="14573783" w14:textId="77777777" w:rsidR="00440B43" w:rsidRDefault="00913A9C">
            <w:pPr>
              <w:widowControl/>
              <w:jc w:val="center"/>
              <w:rPr>
                <w:rFonts w:ascii="仿宋" w:eastAsia="仿宋" w:hAnsi="仿宋" w:cs="宋体"/>
                <w:color w:val="000000"/>
                <w:kern w:val="0"/>
              </w:rPr>
            </w:pPr>
            <w:r>
              <w:rPr>
                <w:rFonts w:ascii="仿宋" w:eastAsia="仿宋" w:hAnsi="仿宋" w:cs="宋体" w:hint="eastAsia"/>
                <w:color w:val="000000"/>
                <w:kern w:val="0"/>
              </w:rPr>
              <w:t xml:space="preserve">　</w:t>
            </w:r>
          </w:p>
        </w:tc>
      </w:tr>
      <w:tr w:rsidR="00440B43" w14:paraId="695DB00F" w14:textId="77777777">
        <w:trPr>
          <w:trHeight w:val="270"/>
        </w:trPr>
        <w:tc>
          <w:tcPr>
            <w:tcW w:w="3240" w:type="dxa"/>
            <w:gridSpan w:val="3"/>
            <w:tcBorders>
              <w:top w:val="single" w:sz="4" w:space="0" w:color="auto"/>
              <w:left w:val="single" w:sz="4" w:space="0" w:color="auto"/>
              <w:bottom w:val="single" w:sz="4" w:space="0" w:color="auto"/>
              <w:right w:val="single" w:sz="4" w:space="0" w:color="auto"/>
            </w:tcBorders>
            <w:vAlign w:val="center"/>
          </w:tcPr>
          <w:p w14:paraId="2913DBBE" w14:textId="77777777" w:rsidR="00440B43" w:rsidRDefault="00913A9C">
            <w:pPr>
              <w:widowControl/>
              <w:rPr>
                <w:rFonts w:ascii="仿宋" w:eastAsia="仿宋" w:hAnsi="仿宋" w:cs="宋体"/>
                <w:color w:val="000000"/>
                <w:kern w:val="0"/>
              </w:rPr>
            </w:pPr>
            <w:r>
              <w:rPr>
                <w:rFonts w:ascii="仿宋" w:eastAsia="仿宋" w:hAnsi="仿宋" w:cs="宋体"/>
                <w:color w:val="000000"/>
                <w:kern w:val="0"/>
              </w:rPr>
              <w:t xml:space="preserve">      201</w:t>
            </w:r>
            <w:r>
              <w:rPr>
                <w:rFonts w:ascii="仿宋" w:eastAsia="仿宋" w:hAnsi="仿宋" w:cs="宋体" w:hint="eastAsia"/>
                <w:color w:val="000000"/>
                <w:kern w:val="0"/>
              </w:rPr>
              <w:t>7年</w:t>
            </w:r>
          </w:p>
        </w:tc>
        <w:tc>
          <w:tcPr>
            <w:tcW w:w="6556" w:type="dxa"/>
            <w:gridSpan w:val="7"/>
            <w:tcBorders>
              <w:top w:val="single" w:sz="4" w:space="0" w:color="auto"/>
              <w:left w:val="nil"/>
              <w:bottom w:val="single" w:sz="4" w:space="0" w:color="auto"/>
              <w:right w:val="single" w:sz="4" w:space="0" w:color="000000"/>
            </w:tcBorders>
            <w:vAlign w:val="center"/>
          </w:tcPr>
          <w:p w14:paraId="79E1E010" w14:textId="77777777" w:rsidR="00440B43" w:rsidRDefault="00913A9C">
            <w:pPr>
              <w:widowControl/>
              <w:jc w:val="center"/>
              <w:rPr>
                <w:rFonts w:ascii="仿宋" w:eastAsia="仿宋" w:hAnsi="仿宋" w:cs="宋体"/>
                <w:color w:val="000000"/>
                <w:kern w:val="0"/>
              </w:rPr>
            </w:pPr>
            <w:r>
              <w:rPr>
                <w:rFonts w:ascii="仿宋" w:eastAsia="仿宋" w:hAnsi="仿宋" w:cs="宋体" w:hint="eastAsia"/>
                <w:color w:val="000000"/>
                <w:kern w:val="0"/>
              </w:rPr>
              <w:t xml:space="preserve">　</w:t>
            </w:r>
          </w:p>
        </w:tc>
      </w:tr>
    </w:tbl>
    <w:p w14:paraId="4A381F2B" w14:textId="77777777" w:rsidR="00440B43" w:rsidRDefault="00440B43">
      <w:pPr>
        <w:spacing w:line="360" w:lineRule="auto"/>
        <w:ind w:firstLineChars="1707" w:firstLine="3599"/>
        <w:rPr>
          <w:rFonts w:ascii="仿宋" w:eastAsia="仿宋" w:hAnsi="仿宋"/>
          <w:b/>
          <w:bCs/>
        </w:rPr>
      </w:pPr>
    </w:p>
    <w:p w14:paraId="661087CA" w14:textId="77777777" w:rsidR="00440B43" w:rsidRDefault="00440B43">
      <w:pPr>
        <w:spacing w:line="360" w:lineRule="auto"/>
        <w:ind w:firstLineChars="1707" w:firstLine="3585"/>
        <w:rPr>
          <w:rFonts w:ascii="仿宋" w:eastAsia="仿宋" w:hAnsi="仿宋"/>
          <w:bCs/>
        </w:rPr>
      </w:pPr>
    </w:p>
    <w:p w14:paraId="2336420D" w14:textId="77777777" w:rsidR="00440B43" w:rsidRDefault="00913A9C">
      <w:pPr>
        <w:spacing w:line="360" w:lineRule="auto"/>
        <w:ind w:firstLineChars="200" w:firstLine="480"/>
        <w:rPr>
          <w:rFonts w:ascii="仿宋" w:eastAsia="仿宋" w:hAnsi="仿宋"/>
          <w:bCs/>
          <w:sz w:val="24"/>
          <w:u w:val="single"/>
        </w:rPr>
      </w:pPr>
      <w:r>
        <w:rPr>
          <w:rFonts w:ascii="仿宋" w:eastAsia="仿宋" w:hAnsi="仿宋" w:hint="eastAsia"/>
          <w:bCs/>
          <w:sz w:val="24"/>
        </w:rPr>
        <w:t>比选申请人：</w:t>
      </w:r>
      <w:r>
        <w:rPr>
          <w:rFonts w:ascii="仿宋" w:eastAsia="仿宋" w:hAnsi="仿宋" w:hint="eastAsia"/>
          <w:bCs/>
          <w:sz w:val="24"/>
          <w:u w:val="single"/>
        </w:rPr>
        <w:t>（公章）</w:t>
      </w:r>
    </w:p>
    <w:p w14:paraId="7390B540" w14:textId="77777777" w:rsidR="00440B43" w:rsidRDefault="00440B43">
      <w:pPr>
        <w:widowControl/>
        <w:spacing w:line="360" w:lineRule="auto"/>
        <w:ind w:firstLine="420"/>
        <w:rPr>
          <w:rFonts w:ascii="仿宋" w:eastAsia="仿宋" w:hAnsi="仿宋"/>
          <w:bCs/>
          <w:sz w:val="24"/>
        </w:rPr>
      </w:pPr>
    </w:p>
    <w:p w14:paraId="118651DD" w14:textId="77777777" w:rsidR="00440B43" w:rsidRDefault="00913A9C">
      <w:pPr>
        <w:spacing w:line="360" w:lineRule="auto"/>
        <w:ind w:firstLine="420"/>
        <w:rPr>
          <w:rFonts w:ascii="仿宋" w:eastAsia="仿宋" w:hAnsi="仿宋"/>
          <w:bCs/>
          <w:sz w:val="24"/>
        </w:rPr>
      </w:pPr>
      <w:r>
        <w:rPr>
          <w:rFonts w:ascii="仿宋" w:eastAsia="仿宋" w:hAnsi="仿宋" w:hint="eastAsia"/>
          <w:bCs/>
          <w:sz w:val="24"/>
        </w:rPr>
        <w:t>法定代表人（或委托代理人）：</w:t>
      </w:r>
      <w:r>
        <w:rPr>
          <w:rFonts w:ascii="仿宋" w:eastAsia="仿宋" w:hAnsi="仿宋" w:hint="eastAsia"/>
          <w:bCs/>
          <w:sz w:val="24"/>
          <w:u w:val="single"/>
        </w:rPr>
        <w:t>（签名）</w:t>
      </w:r>
    </w:p>
    <w:p w14:paraId="68FF3744" w14:textId="77777777" w:rsidR="00440B43" w:rsidRDefault="00440B43">
      <w:pPr>
        <w:spacing w:line="360" w:lineRule="auto"/>
        <w:ind w:firstLine="420"/>
        <w:rPr>
          <w:rFonts w:ascii="仿宋" w:eastAsia="仿宋" w:hAnsi="仿宋"/>
          <w:bCs/>
          <w:sz w:val="24"/>
        </w:rPr>
      </w:pPr>
    </w:p>
    <w:p w14:paraId="21F81D72" w14:textId="77777777" w:rsidR="00440B43" w:rsidRDefault="00913A9C">
      <w:pPr>
        <w:spacing w:line="360" w:lineRule="auto"/>
        <w:ind w:leftChars="229" w:left="481" w:firstLineChars="2450" w:firstLine="5880"/>
        <w:rPr>
          <w:rFonts w:ascii="仿宋" w:eastAsia="仿宋" w:hAnsi="仿宋"/>
          <w:sz w:val="24"/>
        </w:rPr>
      </w:pPr>
      <w:r>
        <w:rPr>
          <w:rFonts w:ascii="仿宋" w:eastAsia="仿宋" w:hAnsi="仿宋" w:hint="eastAsia"/>
          <w:sz w:val="24"/>
        </w:rPr>
        <w:t>年   月   日</w:t>
      </w:r>
    </w:p>
    <w:p w14:paraId="468E6DEA" w14:textId="77777777" w:rsidR="00440B43" w:rsidRDefault="00913A9C">
      <w:pPr>
        <w:spacing w:line="360" w:lineRule="auto"/>
        <w:ind w:left="480"/>
        <w:rPr>
          <w:rFonts w:ascii="仿宋_GB2312" w:eastAsia="仿宋_GB2312"/>
          <w:sz w:val="24"/>
        </w:rPr>
      </w:pPr>
      <w:r>
        <w:rPr>
          <w:rFonts w:ascii="仿宋_GB2312" w:eastAsia="仿宋_GB2312"/>
          <w:sz w:val="24"/>
        </w:rPr>
        <w:br w:type="page"/>
      </w:r>
    </w:p>
    <w:bookmarkEnd w:id="25"/>
    <w:bookmarkEnd w:id="26"/>
    <w:p w14:paraId="14DB37E9" w14:textId="70D1CC82" w:rsidR="00440B43" w:rsidRDefault="00A76430">
      <w:pPr>
        <w:spacing w:line="360" w:lineRule="auto"/>
        <w:ind w:firstLine="420"/>
        <w:rPr>
          <w:b/>
          <w:sz w:val="32"/>
          <w:szCs w:val="32"/>
        </w:rPr>
      </w:pPr>
      <w:r>
        <w:rPr>
          <w:rFonts w:hint="eastAsia"/>
          <w:b/>
          <w:sz w:val="32"/>
          <w:szCs w:val="32"/>
        </w:rPr>
        <w:lastRenderedPageBreak/>
        <w:t>六</w:t>
      </w:r>
      <w:r w:rsidR="00913A9C">
        <w:rPr>
          <w:rFonts w:hint="eastAsia"/>
          <w:b/>
          <w:sz w:val="32"/>
          <w:szCs w:val="32"/>
        </w:rPr>
        <w:t>、后期服务承诺</w:t>
      </w:r>
    </w:p>
    <w:p w14:paraId="38FCA496" w14:textId="77777777" w:rsidR="00440B43" w:rsidRDefault="00440B43">
      <w:pPr>
        <w:spacing w:line="360" w:lineRule="auto"/>
        <w:ind w:left="480"/>
        <w:jc w:val="left"/>
      </w:pPr>
    </w:p>
    <w:p w14:paraId="4F42D825" w14:textId="77777777" w:rsidR="00440B43" w:rsidRDefault="00913A9C">
      <w:pPr>
        <w:pStyle w:val="Af2"/>
        <w:spacing w:before="0" w:after="156"/>
      </w:pPr>
      <w:r>
        <w:rPr>
          <w:rFonts w:hint="eastAsia"/>
        </w:rPr>
        <w:t>比　选　申  请　人</w:t>
      </w:r>
    </w:p>
    <w:p w14:paraId="526AF27C" w14:textId="77777777" w:rsidR="00440B43" w:rsidRDefault="00913A9C">
      <w:pPr>
        <w:pStyle w:val="Af2"/>
        <w:spacing w:before="0" w:after="156"/>
      </w:pPr>
      <w:r>
        <w:rPr>
          <w:rFonts w:hint="eastAsia"/>
        </w:rPr>
        <w:t>后期服务承诺函（格式）</w:t>
      </w:r>
    </w:p>
    <w:p w14:paraId="6BE5603A" w14:textId="77777777" w:rsidR="00440B43" w:rsidRDefault="00913A9C">
      <w:pPr>
        <w:spacing w:line="360" w:lineRule="auto"/>
        <w:ind w:firstLineChars="1346" w:firstLine="3230"/>
        <w:rPr>
          <w:rFonts w:ascii="仿宋" w:eastAsia="仿宋" w:hAnsi="仿宋"/>
          <w:bCs/>
          <w:sz w:val="24"/>
          <w:u w:val="single"/>
        </w:rPr>
      </w:pPr>
      <w:r>
        <w:rPr>
          <w:rFonts w:ascii="仿宋" w:eastAsia="仿宋" w:hAnsi="仿宋" w:hint="eastAsia"/>
          <w:bCs/>
          <w:sz w:val="24"/>
        </w:rPr>
        <w:t>比选编号：CTBXSC-2018-001</w:t>
      </w:r>
    </w:p>
    <w:p w14:paraId="59A98176" w14:textId="00CD7EDC" w:rsidR="00440B43" w:rsidRDefault="00913A9C">
      <w:pPr>
        <w:spacing w:line="360" w:lineRule="auto"/>
        <w:rPr>
          <w:rFonts w:ascii="仿宋" w:eastAsia="仿宋" w:hAnsi="仿宋"/>
          <w:bCs/>
          <w:sz w:val="24"/>
        </w:rPr>
      </w:pPr>
      <w:r>
        <w:rPr>
          <w:rFonts w:ascii="仿宋" w:eastAsia="仿宋" w:hAnsi="仿宋" w:hint="eastAsia"/>
          <w:sz w:val="24"/>
        </w:rPr>
        <w:t>致：</w:t>
      </w:r>
      <w:r w:rsidR="00A76430" w:rsidRPr="008825F4">
        <w:rPr>
          <w:rFonts w:ascii="仿宋" w:eastAsia="仿宋" w:hAnsi="仿宋" w:hint="eastAsia"/>
          <w:bCs/>
          <w:sz w:val="24"/>
        </w:rPr>
        <w:t>攀枝花红格投资开发有限责任公司</w:t>
      </w:r>
    </w:p>
    <w:p w14:paraId="56D87763" w14:textId="77777777" w:rsidR="00440B43" w:rsidRDefault="00913A9C">
      <w:pPr>
        <w:spacing w:line="360" w:lineRule="auto"/>
        <w:ind w:firstLine="422"/>
        <w:rPr>
          <w:rFonts w:ascii="仿宋" w:eastAsia="仿宋" w:hAnsi="仿宋"/>
          <w:bCs/>
          <w:sz w:val="24"/>
        </w:rPr>
      </w:pPr>
      <w:r>
        <w:rPr>
          <w:rFonts w:ascii="仿宋" w:eastAsia="仿宋" w:hAnsi="仿宋" w:hint="eastAsia"/>
          <w:bCs/>
          <w:sz w:val="24"/>
        </w:rPr>
        <w:t>（承诺内容主要包括：本次业务成果提交后的指导和跟踪服务业务。）</w:t>
      </w:r>
    </w:p>
    <w:p w14:paraId="5CC7A72F" w14:textId="77777777" w:rsidR="00440B43" w:rsidRDefault="00440B43" w:rsidP="00CB286F">
      <w:pPr>
        <w:spacing w:line="360" w:lineRule="auto"/>
        <w:rPr>
          <w:rFonts w:ascii="仿宋_GB2312" w:eastAsia="仿宋_GB2312"/>
          <w:bCs/>
          <w:sz w:val="24"/>
        </w:rPr>
      </w:pPr>
    </w:p>
    <w:p w14:paraId="72658FFC" w14:textId="77777777" w:rsidR="00440B43" w:rsidRDefault="00440B43">
      <w:pPr>
        <w:spacing w:line="360" w:lineRule="auto"/>
        <w:ind w:firstLineChars="1525" w:firstLine="3660"/>
        <w:rPr>
          <w:rFonts w:ascii="仿宋" w:eastAsia="仿宋" w:hAnsi="仿宋"/>
          <w:bCs/>
          <w:sz w:val="24"/>
        </w:rPr>
      </w:pPr>
    </w:p>
    <w:p w14:paraId="3D51B58D" w14:textId="77777777" w:rsidR="00440B43" w:rsidRDefault="00913A9C">
      <w:pPr>
        <w:spacing w:line="360" w:lineRule="auto"/>
        <w:ind w:firstLineChars="200" w:firstLine="480"/>
        <w:rPr>
          <w:rFonts w:ascii="仿宋" w:eastAsia="仿宋" w:hAnsi="仿宋"/>
          <w:bCs/>
          <w:sz w:val="24"/>
        </w:rPr>
      </w:pPr>
      <w:r>
        <w:rPr>
          <w:rFonts w:ascii="仿宋" w:eastAsia="仿宋" w:hAnsi="仿宋" w:hint="eastAsia"/>
          <w:bCs/>
          <w:sz w:val="24"/>
        </w:rPr>
        <w:t>比选申请人：</w:t>
      </w:r>
      <w:r>
        <w:rPr>
          <w:rFonts w:ascii="仿宋" w:eastAsia="仿宋" w:hAnsi="仿宋" w:hint="eastAsia"/>
          <w:bCs/>
          <w:sz w:val="24"/>
          <w:u w:val="single"/>
        </w:rPr>
        <w:t>（公章）</w:t>
      </w:r>
    </w:p>
    <w:p w14:paraId="02AEB792" w14:textId="77777777" w:rsidR="00440B43" w:rsidRDefault="00440B43">
      <w:pPr>
        <w:spacing w:line="360" w:lineRule="auto"/>
        <w:ind w:firstLine="422"/>
        <w:rPr>
          <w:rFonts w:ascii="仿宋" w:eastAsia="仿宋" w:hAnsi="仿宋"/>
          <w:bCs/>
          <w:sz w:val="24"/>
        </w:rPr>
      </w:pPr>
    </w:p>
    <w:p w14:paraId="03C50B3F" w14:textId="77777777" w:rsidR="00440B43" w:rsidRDefault="00913A9C">
      <w:pPr>
        <w:spacing w:line="360" w:lineRule="auto"/>
        <w:ind w:firstLine="422"/>
        <w:rPr>
          <w:rFonts w:ascii="仿宋" w:eastAsia="仿宋" w:hAnsi="仿宋"/>
          <w:bCs/>
          <w:sz w:val="24"/>
          <w:u w:val="single"/>
        </w:rPr>
      </w:pPr>
      <w:r>
        <w:rPr>
          <w:rFonts w:ascii="仿宋" w:eastAsia="仿宋" w:hAnsi="仿宋" w:hint="eastAsia"/>
          <w:bCs/>
          <w:sz w:val="24"/>
        </w:rPr>
        <w:t>法定代表人：</w:t>
      </w:r>
      <w:r>
        <w:rPr>
          <w:rFonts w:ascii="仿宋" w:eastAsia="仿宋" w:hAnsi="仿宋" w:hint="eastAsia"/>
          <w:bCs/>
          <w:sz w:val="24"/>
          <w:u w:val="single"/>
        </w:rPr>
        <w:t>（签名）</w:t>
      </w:r>
    </w:p>
    <w:p w14:paraId="394D3400" w14:textId="77777777" w:rsidR="00440B43" w:rsidRDefault="00440B43">
      <w:pPr>
        <w:spacing w:line="360" w:lineRule="auto"/>
        <w:ind w:firstLine="422"/>
        <w:rPr>
          <w:rFonts w:ascii="仿宋" w:eastAsia="仿宋" w:hAnsi="仿宋"/>
          <w:bCs/>
          <w:sz w:val="24"/>
          <w:u w:val="single"/>
        </w:rPr>
      </w:pPr>
    </w:p>
    <w:p w14:paraId="61D0B2BD" w14:textId="77777777" w:rsidR="00440B43" w:rsidRDefault="00913A9C">
      <w:pPr>
        <w:ind w:firstLineChars="200" w:firstLine="480"/>
        <w:rPr>
          <w:rFonts w:ascii="仿宋" w:eastAsia="仿宋" w:hAnsi="仿宋"/>
          <w:sz w:val="24"/>
        </w:rPr>
      </w:pPr>
      <w:r>
        <w:rPr>
          <w:rFonts w:ascii="仿宋" w:eastAsia="仿宋" w:hAnsi="仿宋" w:hint="eastAsia"/>
          <w:bCs/>
          <w:sz w:val="24"/>
        </w:rPr>
        <w:t>委托代理人：</w:t>
      </w:r>
      <w:r>
        <w:rPr>
          <w:rFonts w:ascii="仿宋" w:eastAsia="仿宋" w:hAnsi="仿宋" w:hint="eastAsia"/>
          <w:bCs/>
          <w:sz w:val="24"/>
          <w:u w:val="single"/>
        </w:rPr>
        <w:t>（签名）</w:t>
      </w:r>
    </w:p>
    <w:p w14:paraId="1E65E9E8" w14:textId="77777777" w:rsidR="00440B43" w:rsidRDefault="00440B43">
      <w:pPr>
        <w:spacing w:line="360" w:lineRule="auto"/>
        <w:ind w:firstLine="422"/>
        <w:rPr>
          <w:rFonts w:ascii="仿宋_GB2312" w:eastAsia="仿宋_GB2312"/>
          <w:bCs/>
          <w:sz w:val="24"/>
        </w:rPr>
      </w:pPr>
    </w:p>
    <w:p w14:paraId="46CB3CAD" w14:textId="77777777" w:rsidR="00440B43" w:rsidRDefault="00440B43">
      <w:pPr>
        <w:ind w:leftChars="229" w:left="481" w:firstLineChars="1424" w:firstLine="3418"/>
        <w:rPr>
          <w:rFonts w:ascii="仿宋_GB2312" w:eastAsia="仿宋_GB2312"/>
          <w:sz w:val="24"/>
        </w:rPr>
      </w:pPr>
    </w:p>
    <w:p w14:paraId="7DE3990D" w14:textId="77777777" w:rsidR="00440B43" w:rsidRDefault="00440B43">
      <w:pPr>
        <w:ind w:leftChars="229" w:left="481" w:firstLineChars="1424" w:firstLine="3418"/>
        <w:rPr>
          <w:rFonts w:ascii="仿宋_GB2312" w:eastAsia="仿宋_GB2312"/>
          <w:sz w:val="24"/>
        </w:rPr>
      </w:pPr>
    </w:p>
    <w:p w14:paraId="1F73909E" w14:textId="77777777" w:rsidR="00440B43" w:rsidRDefault="00440B43">
      <w:pPr>
        <w:ind w:leftChars="229" w:left="481" w:firstLineChars="1424" w:firstLine="3418"/>
        <w:rPr>
          <w:rFonts w:ascii="仿宋_GB2312" w:eastAsia="仿宋_GB2312"/>
          <w:sz w:val="24"/>
        </w:rPr>
      </w:pPr>
    </w:p>
    <w:p w14:paraId="2F7FD1D8" w14:textId="77777777" w:rsidR="00440B43" w:rsidRDefault="00440B43">
      <w:pPr>
        <w:ind w:leftChars="229" w:left="481" w:firstLineChars="1424" w:firstLine="3418"/>
        <w:rPr>
          <w:rFonts w:ascii="仿宋_GB2312" w:eastAsia="仿宋_GB2312"/>
          <w:sz w:val="24"/>
        </w:rPr>
      </w:pPr>
    </w:p>
    <w:p w14:paraId="55A21A24" w14:textId="77777777" w:rsidR="00440B43" w:rsidRDefault="00440B43">
      <w:pPr>
        <w:ind w:leftChars="229" w:left="481" w:firstLineChars="1424" w:firstLine="3418"/>
        <w:rPr>
          <w:rFonts w:ascii="仿宋_GB2312" w:eastAsia="仿宋_GB2312"/>
          <w:sz w:val="24"/>
        </w:rPr>
      </w:pPr>
    </w:p>
    <w:p w14:paraId="46D1CCA4" w14:textId="77777777" w:rsidR="00440B43" w:rsidRDefault="00440B43">
      <w:pPr>
        <w:ind w:leftChars="229" w:left="481" w:firstLineChars="1424" w:firstLine="3418"/>
        <w:rPr>
          <w:rFonts w:ascii="仿宋_GB2312" w:eastAsia="仿宋_GB2312"/>
          <w:sz w:val="24"/>
        </w:rPr>
      </w:pPr>
    </w:p>
    <w:p w14:paraId="79A48930" w14:textId="77777777" w:rsidR="00440B43" w:rsidRDefault="00913A9C">
      <w:pPr>
        <w:ind w:leftChars="229" w:left="481" w:firstLineChars="2024" w:firstLine="4858"/>
        <w:rPr>
          <w:rFonts w:ascii="仿宋" w:eastAsia="仿宋" w:hAnsi="仿宋"/>
          <w:sz w:val="24"/>
        </w:rPr>
      </w:pPr>
      <w:r>
        <w:rPr>
          <w:rFonts w:ascii="仿宋" w:eastAsia="仿宋" w:hAnsi="仿宋" w:hint="eastAsia"/>
          <w:sz w:val="24"/>
        </w:rPr>
        <w:t>日期：年   月   日</w:t>
      </w:r>
    </w:p>
    <w:p w14:paraId="382FFFEF" w14:textId="77777777" w:rsidR="00440B43" w:rsidRDefault="00440B43">
      <w:pPr>
        <w:spacing w:line="360" w:lineRule="auto"/>
        <w:ind w:firstLineChars="2150" w:firstLine="4533"/>
        <w:rPr>
          <w:b/>
          <w:bCs/>
        </w:rPr>
      </w:pPr>
    </w:p>
    <w:p w14:paraId="247A334A" w14:textId="77777777" w:rsidR="00440B43" w:rsidRDefault="00440B43">
      <w:pPr>
        <w:spacing w:line="360" w:lineRule="auto"/>
        <w:ind w:firstLineChars="2150" w:firstLine="4533"/>
        <w:rPr>
          <w:b/>
          <w:bCs/>
        </w:rPr>
      </w:pPr>
    </w:p>
    <w:p w14:paraId="7F0E71F3" w14:textId="77777777" w:rsidR="00440B43" w:rsidRDefault="00440B43">
      <w:pPr>
        <w:spacing w:line="360" w:lineRule="auto"/>
        <w:ind w:firstLineChars="2150" w:firstLine="4533"/>
        <w:rPr>
          <w:b/>
          <w:bCs/>
        </w:rPr>
      </w:pPr>
    </w:p>
    <w:p w14:paraId="68366FD6" w14:textId="77777777" w:rsidR="00440B43" w:rsidRDefault="00440B43">
      <w:pPr>
        <w:spacing w:line="360" w:lineRule="auto"/>
        <w:ind w:firstLineChars="2150" w:firstLine="4533"/>
        <w:rPr>
          <w:b/>
          <w:bCs/>
        </w:rPr>
      </w:pPr>
    </w:p>
    <w:p w14:paraId="0B6D48A0" w14:textId="77777777" w:rsidR="00440B43" w:rsidRDefault="00440B43">
      <w:pPr>
        <w:spacing w:line="360" w:lineRule="auto"/>
        <w:ind w:firstLineChars="2150" w:firstLine="4533"/>
        <w:rPr>
          <w:b/>
          <w:bCs/>
        </w:rPr>
      </w:pPr>
    </w:p>
    <w:p w14:paraId="7A87DA78" w14:textId="77777777" w:rsidR="00440B43" w:rsidRDefault="00440B43">
      <w:pPr>
        <w:spacing w:line="360" w:lineRule="auto"/>
        <w:ind w:firstLineChars="2150" w:firstLine="4533"/>
        <w:rPr>
          <w:b/>
          <w:bCs/>
        </w:rPr>
      </w:pPr>
    </w:p>
    <w:p w14:paraId="48D51E36" w14:textId="77777777" w:rsidR="00440B43" w:rsidRDefault="00440B43">
      <w:pPr>
        <w:spacing w:line="360" w:lineRule="auto"/>
        <w:ind w:firstLineChars="2150" w:firstLine="4533"/>
        <w:rPr>
          <w:b/>
          <w:bCs/>
        </w:rPr>
      </w:pPr>
    </w:p>
    <w:p w14:paraId="32F4D7C2" w14:textId="77777777" w:rsidR="00440B43" w:rsidRDefault="00440B43">
      <w:pPr>
        <w:spacing w:line="360" w:lineRule="auto"/>
        <w:ind w:firstLineChars="2150" w:firstLine="4533"/>
        <w:rPr>
          <w:b/>
          <w:bCs/>
        </w:rPr>
      </w:pPr>
    </w:p>
    <w:p w14:paraId="7605F4A8" w14:textId="56D7D54B" w:rsidR="00440B43" w:rsidRDefault="00EC0A1A" w:rsidP="007277FE">
      <w:pPr>
        <w:spacing w:line="360" w:lineRule="auto"/>
        <w:ind w:firstLine="435"/>
        <w:jc w:val="center"/>
        <w:rPr>
          <w:rFonts w:ascii="宋体" w:hAnsi="宋体"/>
          <w:b/>
          <w:bCs/>
          <w:sz w:val="32"/>
          <w:szCs w:val="32"/>
        </w:rPr>
      </w:pPr>
      <w:r>
        <w:rPr>
          <w:rFonts w:ascii="宋体" w:hAnsi="宋体"/>
          <w:b/>
          <w:bCs/>
          <w:sz w:val="32"/>
          <w:szCs w:val="32"/>
        </w:rPr>
        <w:br/>
      </w:r>
      <w:r w:rsidR="001777EA">
        <w:rPr>
          <w:rFonts w:ascii="宋体" w:hAnsi="宋体" w:hint="eastAsia"/>
          <w:b/>
          <w:bCs/>
          <w:sz w:val="32"/>
          <w:szCs w:val="32"/>
        </w:rPr>
        <w:lastRenderedPageBreak/>
        <w:t>第五</w:t>
      </w:r>
      <w:r w:rsidR="00913A9C">
        <w:rPr>
          <w:rFonts w:ascii="宋体" w:hAnsi="宋体" w:hint="eastAsia"/>
          <w:b/>
          <w:bCs/>
          <w:sz w:val="32"/>
          <w:szCs w:val="32"/>
        </w:rPr>
        <w:t>章</w:t>
      </w:r>
      <w:r w:rsidR="00913A9C">
        <w:rPr>
          <w:rFonts w:ascii="宋体" w:hAnsi="宋体"/>
          <w:b/>
          <w:bCs/>
          <w:sz w:val="32"/>
          <w:szCs w:val="32"/>
        </w:rPr>
        <w:t xml:space="preserve"> </w:t>
      </w:r>
      <w:r w:rsidR="00913A9C">
        <w:rPr>
          <w:rFonts w:ascii="宋体" w:hAnsi="宋体" w:hint="eastAsia"/>
          <w:b/>
          <w:bCs/>
          <w:sz w:val="32"/>
          <w:szCs w:val="32"/>
        </w:rPr>
        <w:t xml:space="preserve"> </w:t>
      </w:r>
      <w:r w:rsidR="00913A9C">
        <w:rPr>
          <w:rFonts w:ascii="宋体" w:hAnsi="宋体"/>
          <w:b/>
          <w:bCs/>
          <w:sz w:val="32"/>
          <w:szCs w:val="32"/>
        </w:rPr>
        <w:t>服</w:t>
      </w:r>
      <w:r w:rsidR="00913A9C">
        <w:rPr>
          <w:rFonts w:ascii="宋体" w:hAnsi="宋体" w:hint="eastAsia"/>
          <w:b/>
          <w:bCs/>
          <w:sz w:val="32"/>
          <w:szCs w:val="32"/>
        </w:rPr>
        <w:t xml:space="preserve"> 务 合 同</w:t>
      </w:r>
    </w:p>
    <w:p w14:paraId="0CC75C02" w14:textId="77777777" w:rsidR="007277FE" w:rsidRDefault="007277FE" w:rsidP="007277FE">
      <w:pPr>
        <w:spacing w:line="360" w:lineRule="auto"/>
        <w:ind w:firstLine="435"/>
        <w:jc w:val="center"/>
        <w:rPr>
          <w:rFonts w:ascii="宋体" w:hAnsi="宋体"/>
          <w:b/>
          <w:bCs/>
          <w:sz w:val="32"/>
          <w:szCs w:val="32"/>
        </w:rPr>
      </w:pPr>
    </w:p>
    <w:p w14:paraId="30877D5E" w14:textId="4671C396" w:rsidR="00A43B9F" w:rsidRDefault="00A76430" w:rsidP="00A43B9F">
      <w:pPr>
        <w:snapToGrid w:val="0"/>
        <w:jc w:val="center"/>
        <w:rPr>
          <w:b/>
          <w:sz w:val="44"/>
          <w:szCs w:val="44"/>
        </w:rPr>
      </w:pPr>
      <w:r w:rsidRPr="00A76430">
        <w:rPr>
          <w:rFonts w:hint="eastAsia"/>
          <w:b/>
          <w:sz w:val="44"/>
          <w:szCs w:val="44"/>
        </w:rPr>
        <w:t>攀枝花红格投资开发有限责任公司</w:t>
      </w:r>
    </w:p>
    <w:p w14:paraId="60467251" w14:textId="539C460F" w:rsidR="00A11128" w:rsidRDefault="00A11128" w:rsidP="00A11128">
      <w:pPr>
        <w:snapToGrid w:val="0"/>
        <w:jc w:val="center"/>
        <w:rPr>
          <w:b/>
          <w:sz w:val="44"/>
          <w:szCs w:val="44"/>
        </w:rPr>
      </w:pPr>
      <w:r>
        <w:rPr>
          <w:rFonts w:hint="eastAsia"/>
          <w:b/>
          <w:sz w:val="44"/>
          <w:szCs w:val="44"/>
        </w:rPr>
        <w:t>营销整合推广合同</w:t>
      </w:r>
    </w:p>
    <w:p w14:paraId="30D675E3" w14:textId="77777777" w:rsidR="00A11128" w:rsidRDefault="00A11128" w:rsidP="00A11128">
      <w:pPr>
        <w:snapToGrid w:val="0"/>
        <w:jc w:val="center"/>
      </w:pPr>
    </w:p>
    <w:p w14:paraId="3AF58CF7" w14:textId="043FFFFD" w:rsidR="00A11128" w:rsidRDefault="00A11128" w:rsidP="00A11128">
      <w:pPr>
        <w:snapToGrid w:val="0"/>
        <w:jc w:val="left"/>
        <w:rPr>
          <w:b/>
          <w:sz w:val="44"/>
          <w:szCs w:val="44"/>
        </w:rPr>
      </w:pPr>
      <w:r>
        <w:rPr>
          <w:rFonts w:hint="eastAsia"/>
          <w:b/>
        </w:rPr>
        <w:t>甲方：</w:t>
      </w:r>
      <w:r w:rsidRPr="00A11128">
        <w:rPr>
          <w:rFonts w:hint="eastAsia"/>
          <w:b/>
        </w:rPr>
        <w:t>攀枝花红格投资开发有限责任公司</w:t>
      </w:r>
    </w:p>
    <w:p w14:paraId="2E754D53" w14:textId="6E12AA25" w:rsidR="00A11128" w:rsidRPr="00A11128" w:rsidRDefault="00A11128" w:rsidP="00A11128">
      <w:pPr>
        <w:spacing w:line="360" w:lineRule="auto"/>
        <w:rPr>
          <w:b/>
        </w:rPr>
      </w:pPr>
    </w:p>
    <w:p w14:paraId="6524240B" w14:textId="77777777" w:rsidR="00A11128" w:rsidRDefault="00A11128" w:rsidP="00A11128">
      <w:pPr>
        <w:spacing w:line="360" w:lineRule="auto"/>
        <w:rPr>
          <w:b/>
        </w:rPr>
      </w:pPr>
      <w:r>
        <w:rPr>
          <w:rFonts w:hint="eastAsia"/>
          <w:b/>
        </w:rPr>
        <w:t>乙方：</w:t>
      </w:r>
    </w:p>
    <w:p w14:paraId="3687B15C" w14:textId="77777777" w:rsidR="00A11128" w:rsidRDefault="00A11128" w:rsidP="00A11128">
      <w:pPr>
        <w:spacing w:line="360" w:lineRule="auto"/>
        <w:rPr>
          <w:b/>
        </w:rPr>
      </w:pPr>
    </w:p>
    <w:p w14:paraId="0EABD777" w14:textId="1EC1A4EE" w:rsidR="00A11128" w:rsidRDefault="00A11128" w:rsidP="00A11128">
      <w:pPr>
        <w:spacing w:line="360" w:lineRule="auto"/>
        <w:ind w:firstLineChars="200" w:firstLine="420"/>
      </w:pPr>
      <w:r>
        <w:rPr>
          <w:rFonts w:hint="eastAsia"/>
        </w:rPr>
        <w:t>甲、乙双方本着互惠互利、真诚合作的原则，就甲方委托乙方对其所开发的</w:t>
      </w:r>
      <w:r w:rsidR="00BD58D9" w:rsidRPr="00BD58D9">
        <w:rPr>
          <w:rFonts w:hint="eastAsia"/>
          <w:u w:val="single"/>
        </w:rPr>
        <w:t>红格阳光康养综合体项目</w:t>
      </w:r>
      <w:r w:rsidR="00BD58D9" w:rsidRPr="00BD58D9">
        <w:rPr>
          <w:rFonts w:hint="eastAsia"/>
        </w:rPr>
        <w:t>营销整合推广服务</w:t>
      </w:r>
      <w:r>
        <w:rPr>
          <w:rFonts w:hint="eastAsia"/>
        </w:rPr>
        <w:t>（以下简称</w:t>
      </w:r>
      <w:r>
        <w:t>“</w:t>
      </w:r>
      <w:r>
        <w:rPr>
          <w:rFonts w:hint="eastAsia"/>
        </w:rPr>
        <w:t>本项目</w:t>
      </w:r>
      <w:r>
        <w:t>”</w:t>
      </w:r>
      <w:r>
        <w:rPr>
          <w:rFonts w:hint="eastAsia"/>
        </w:rPr>
        <w:t>）提供营销整合推广事宜达成本协议，以供双方共同遵守。</w:t>
      </w:r>
    </w:p>
    <w:p w14:paraId="717596D1" w14:textId="77777777" w:rsidR="00A11128" w:rsidRDefault="00A11128" w:rsidP="00A11128">
      <w:pPr>
        <w:spacing w:line="360" w:lineRule="auto"/>
        <w:rPr>
          <w:b/>
        </w:rPr>
      </w:pPr>
      <w:r>
        <w:rPr>
          <w:rFonts w:hint="eastAsia"/>
          <w:b/>
        </w:rPr>
        <w:t>第一条：项目概况</w:t>
      </w:r>
    </w:p>
    <w:p w14:paraId="4727BEAB" w14:textId="00C92C15" w:rsidR="00A11128" w:rsidRDefault="00BD58D9" w:rsidP="00A11128">
      <w:pPr>
        <w:numPr>
          <w:ilvl w:val="0"/>
          <w:numId w:val="21"/>
        </w:numPr>
        <w:spacing w:line="360" w:lineRule="auto"/>
      </w:pPr>
      <w:r>
        <w:rPr>
          <w:rFonts w:hint="eastAsia"/>
        </w:rPr>
        <w:t>项目名称：</w:t>
      </w:r>
      <w:r w:rsidRPr="00BD58D9">
        <w:rPr>
          <w:rFonts w:hint="eastAsia"/>
        </w:rPr>
        <w:t>红格阳光康养综合体项目营销整合推广服务</w:t>
      </w:r>
      <w:r>
        <w:rPr>
          <w:rFonts w:hint="eastAsia"/>
        </w:rPr>
        <w:t>。</w:t>
      </w:r>
    </w:p>
    <w:p w14:paraId="5ACA91F1" w14:textId="7E904C39" w:rsidR="00A11128" w:rsidRDefault="00BD58D9" w:rsidP="00A11128">
      <w:pPr>
        <w:numPr>
          <w:ilvl w:val="0"/>
          <w:numId w:val="21"/>
        </w:numPr>
        <w:spacing w:line="360" w:lineRule="auto"/>
      </w:pPr>
      <w:r>
        <w:rPr>
          <w:rFonts w:hint="eastAsia"/>
        </w:rPr>
        <w:t>用地位置：攀枝花市红格镇。</w:t>
      </w:r>
    </w:p>
    <w:p w14:paraId="284DB301" w14:textId="4BB875E9" w:rsidR="00A11128" w:rsidRDefault="00A11128" w:rsidP="00A11128">
      <w:pPr>
        <w:numPr>
          <w:ilvl w:val="0"/>
          <w:numId w:val="21"/>
        </w:numPr>
        <w:spacing w:line="360" w:lineRule="auto"/>
      </w:pPr>
      <w:r>
        <w:rPr>
          <w:rFonts w:hint="eastAsia"/>
        </w:rPr>
        <w:t>规划指标：总占地约</w:t>
      </w:r>
      <w:r w:rsidR="00BD58D9">
        <w:t>216</w:t>
      </w:r>
      <w:r>
        <w:rPr>
          <w:rFonts w:hint="eastAsia"/>
        </w:rPr>
        <w:t>亩</w:t>
      </w:r>
      <w:r w:rsidR="00BD58D9">
        <w:rPr>
          <w:rFonts w:hint="eastAsia"/>
        </w:rPr>
        <w:t>。</w:t>
      </w:r>
    </w:p>
    <w:p w14:paraId="47D8E8C8" w14:textId="77777777" w:rsidR="00A11128" w:rsidRDefault="00A11128" w:rsidP="00A11128">
      <w:pPr>
        <w:spacing w:line="360" w:lineRule="auto"/>
        <w:rPr>
          <w:b/>
        </w:rPr>
      </w:pPr>
      <w:r>
        <w:rPr>
          <w:rFonts w:hint="eastAsia"/>
          <w:b/>
        </w:rPr>
        <w:t>第二条：项目委托事宜要略</w:t>
      </w:r>
    </w:p>
    <w:p w14:paraId="67671C11" w14:textId="77777777" w:rsidR="00A11128" w:rsidRDefault="00A11128" w:rsidP="00A11128">
      <w:pPr>
        <w:spacing w:line="360" w:lineRule="auto"/>
        <w:ind w:left="480"/>
      </w:pPr>
      <w:r>
        <w:t xml:space="preserve">    </w:t>
      </w:r>
      <w:r>
        <w:rPr>
          <w:rFonts w:hint="eastAsia"/>
        </w:rPr>
        <w:t>经甲乙双方协商确定，甲方委托乙方对本项目提供营销整合推广事务的具体内容为：</w:t>
      </w:r>
    </w:p>
    <w:p w14:paraId="79ACA917" w14:textId="77777777" w:rsidR="00A11128" w:rsidRDefault="00A11128" w:rsidP="00A11128">
      <w:pPr>
        <w:spacing w:line="360" w:lineRule="auto"/>
      </w:pPr>
      <w:r>
        <w:rPr>
          <w:rFonts w:hint="eastAsia"/>
          <w:b/>
        </w:rPr>
        <w:t>（一）关于营销策划顾问服务</w:t>
      </w:r>
      <w:r>
        <w:rPr>
          <w:rFonts w:hint="eastAsia"/>
        </w:rPr>
        <w:t>：</w:t>
      </w:r>
    </w:p>
    <w:p w14:paraId="6FDFCD4A" w14:textId="77777777" w:rsidR="00A11128" w:rsidRDefault="00A11128" w:rsidP="00A11128">
      <w:pPr>
        <w:numPr>
          <w:ilvl w:val="0"/>
          <w:numId w:val="22"/>
        </w:numPr>
        <w:spacing w:line="360" w:lineRule="auto"/>
      </w:pPr>
      <w:r>
        <w:rPr>
          <w:rFonts w:hint="eastAsia"/>
        </w:rPr>
        <w:t>项目在售房源销售阶段营销策划工作。其中的工作内容包括：</w:t>
      </w:r>
    </w:p>
    <w:p w14:paraId="77D38C7C" w14:textId="77777777" w:rsidR="00A11128" w:rsidRDefault="00A11128" w:rsidP="00A11128">
      <w:pPr>
        <w:numPr>
          <w:ilvl w:val="0"/>
          <w:numId w:val="23"/>
        </w:numPr>
        <w:tabs>
          <w:tab w:val="left" w:pos="420"/>
        </w:tabs>
        <w:spacing w:line="360" w:lineRule="auto"/>
        <w:ind w:left="960" w:firstLine="0"/>
      </w:pPr>
      <w:r>
        <w:rPr>
          <w:rFonts w:hint="eastAsia"/>
        </w:rPr>
        <w:t>营销策略类：详尽的市场研究，项目整体营销策略、阶段性营销策略等；</w:t>
      </w:r>
    </w:p>
    <w:p w14:paraId="09C173F3" w14:textId="77777777" w:rsidR="00A11128" w:rsidRDefault="00A11128" w:rsidP="00A11128">
      <w:pPr>
        <w:numPr>
          <w:ilvl w:val="0"/>
          <w:numId w:val="23"/>
        </w:numPr>
        <w:tabs>
          <w:tab w:val="left" w:pos="420"/>
        </w:tabs>
        <w:spacing w:line="360" w:lineRule="auto"/>
        <w:ind w:left="960" w:firstLine="0"/>
      </w:pPr>
      <w:r>
        <w:rPr>
          <w:rFonts w:hint="eastAsia"/>
        </w:rPr>
        <w:t>策划执行类：包括媒体推广组合及单次媒体广告策略、公关活动策略及落地配合、卖场包装策略及销售物料策略。每一板块包括前期策略，中期执行，后期效果评估三个环节；</w:t>
      </w:r>
    </w:p>
    <w:p w14:paraId="5D89F157" w14:textId="77777777" w:rsidR="00A11128" w:rsidRDefault="00A11128" w:rsidP="00A11128">
      <w:pPr>
        <w:numPr>
          <w:ilvl w:val="0"/>
          <w:numId w:val="22"/>
        </w:numPr>
        <w:spacing w:line="360" w:lineRule="auto"/>
        <w:rPr>
          <w:bCs/>
        </w:rPr>
      </w:pPr>
      <w:r>
        <w:rPr>
          <w:rFonts w:hint="eastAsia"/>
        </w:rPr>
        <w:t>项目后期用地产品定位策划配合工作。</w:t>
      </w:r>
      <w:r>
        <w:rPr>
          <w:rFonts w:hint="eastAsia"/>
          <w:bCs/>
        </w:rPr>
        <w:t>其中的配合内容包括：</w:t>
      </w:r>
    </w:p>
    <w:p w14:paraId="0FFC7C10" w14:textId="77777777" w:rsidR="00A11128" w:rsidRDefault="00A11128" w:rsidP="00A11128">
      <w:pPr>
        <w:numPr>
          <w:ilvl w:val="0"/>
          <w:numId w:val="24"/>
        </w:numPr>
        <w:tabs>
          <w:tab w:val="left" w:pos="420"/>
        </w:tabs>
        <w:spacing w:line="360" w:lineRule="auto"/>
        <w:ind w:left="960" w:firstLine="0"/>
      </w:pPr>
      <w:r>
        <w:rPr>
          <w:rFonts w:hint="eastAsia"/>
        </w:rPr>
        <w:t>配合甲方完成项目后期用地的市场定位及产品定位工作。</w:t>
      </w:r>
    </w:p>
    <w:p w14:paraId="6430230A" w14:textId="77777777" w:rsidR="00A11128" w:rsidRDefault="00A11128" w:rsidP="00A11128">
      <w:pPr>
        <w:numPr>
          <w:ilvl w:val="0"/>
          <w:numId w:val="24"/>
        </w:numPr>
        <w:tabs>
          <w:tab w:val="left" w:pos="420"/>
        </w:tabs>
        <w:spacing w:line="360" w:lineRule="auto"/>
        <w:ind w:left="960" w:firstLine="0"/>
      </w:pPr>
      <w:r>
        <w:rPr>
          <w:rFonts w:hint="eastAsia"/>
        </w:rPr>
        <w:t>配合甲方的策划、设计部门及规划设计单位，协助完成本项目销售卖场及后期用地的规划、设计、园林等方案。</w:t>
      </w:r>
    </w:p>
    <w:p w14:paraId="25BD1D70" w14:textId="77777777" w:rsidR="00A11128" w:rsidRDefault="00A11128" w:rsidP="00A11128">
      <w:pPr>
        <w:numPr>
          <w:ilvl w:val="0"/>
          <w:numId w:val="24"/>
        </w:numPr>
        <w:tabs>
          <w:tab w:val="left" w:pos="420"/>
        </w:tabs>
        <w:spacing w:line="360" w:lineRule="auto"/>
        <w:ind w:left="960" w:firstLine="0"/>
      </w:pPr>
      <w:r>
        <w:rPr>
          <w:rFonts w:hint="eastAsia"/>
        </w:rPr>
        <w:t>配合甲方的策划、设计部分及合作单位，协助完成本项目的售楼部、样板房室内设</w:t>
      </w:r>
      <w:r>
        <w:rPr>
          <w:rFonts w:hint="eastAsia"/>
        </w:rPr>
        <w:lastRenderedPageBreak/>
        <w:t>计，物业服务内容设计及深化等。</w:t>
      </w:r>
    </w:p>
    <w:p w14:paraId="631F0D41" w14:textId="77777777" w:rsidR="00A11128" w:rsidRDefault="00A11128" w:rsidP="00A11128">
      <w:pPr>
        <w:spacing w:line="360" w:lineRule="auto"/>
      </w:pPr>
      <w:r>
        <w:rPr>
          <w:rFonts w:hint="eastAsia"/>
          <w:b/>
        </w:rPr>
        <w:t>（二）关于平面广告创作服务</w:t>
      </w:r>
      <w:r>
        <w:rPr>
          <w:rFonts w:hint="eastAsia"/>
        </w:rPr>
        <w:t>：</w:t>
      </w:r>
    </w:p>
    <w:p w14:paraId="394C5FF7" w14:textId="77777777" w:rsidR="00A11128" w:rsidRDefault="00A11128" w:rsidP="00A11128">
      <w:pPr>
        <w:numPr>
          <w:ilvl w:val="0"/>
          <w:numId w:val="25"/>
        </w:numPr>
        <w:spacing w:line="360" w:lineRule="auto"/>
      </w:pPr>
      <w:r>
        <w:rPr>
          <w:rFonts w:hint="eastAsia"/>
        </w:rPr>
        <w:t>项目</w:t>
      </w:r>
      <w:r>
        <w:t>VI</w:t>
      </w:r>
      <w:r>
        <w:rPr>
          <w:rFonts w:hint="eastAsia"/>
        </w:rPr>
        <w:t>（视觉识别系统）的创作、应用工作。其中的工作包括：项目（或组团）</w:t>
      </w:r>
      <w:r>
        <w:t>LOGO</w:t>
      </w:r>
      <w:r>
        <w:rPr>
          <w:rFonts w:hint="eastAsia"/>
        </w:rPr>
        <w:t>的设计（或修正）、名片、纸杯、杯垫、信签、信封、文件袋、手提袋等所有</w:t>
      </w:r>
      <w:r>
        <w:t>VI</w:t>
      </w:r>
      <w:r>
        <w:rPr>
          <w:rFonts w:hint="eastAsia"/>
        </w:rPr>
        <w:t>应有物件的创意、设计。</w:t>
      </w:r>
    </w:p>
    <w:p w14:paraId="420A490B" w14:textId="77777777" w:rsidR="00A11128" w:rsidRDefault="00A11128" w:rsidP="00A11128">
      <w:pPr>
        <w:numPr>
          <w:ilvl w:val="0"/>
          <w:numId w:val="25"/>
        </w:numPr>
        <w:spacing w:line="360" w:lineRule="auto"/>
      </w:pPr>
      <w:r>
        <w:rPr>
          <w:rFonts w:hint="eastAsia"/>
        </w:rPr>
        <w:t>项目平面媒体广告创作工作。其中的工作内容包括：报纸广告、杂志广告、公交站台广告、公交车身广告、户外大牌广告、户外灯箱广告、报纸杂志的软性广告等所有平面媒体广告内容的创意、设计、撰文。（需特别说明的是，所有平面媒体广告的创作其内容不包括电视、电影映前等视频类广告的创作，不包括网络</w:t>
      </w:r>
      <w:r>
        <w:t>FLASH</w:t>
      </w:r>
      <w:r>
        <w:rPr>
          <w:rFonts w:hint="eastAsia"/>
        </w:rPr>
        <w:t>等动态图文类广告的创作，不包括电台广播等音频类广告的创作。）</w:t>
      </w:r>
    </w:p>
    <w:p w14:paraId="1FA0FB52" w14:textId="77777777" w:rsidR="00A11128" w:rsidRDefault="00A11128" w:rsidP="00A11128">
      <w:pPr>
        <w:numPr>
          <w:ilvl w:val="0"/>
          <w:numId w:val="25"/>
        </w:numPr>
        <w:spacing w:line="360" w:lineRule="auto"/>
      </w:pPr>
      <w:r>
        <w:rPr>
          <w:rFonts w:hint="eastAsia"/>
        </w:rPr>
        <w:t>项目现场包装创意设计工作。其中的工作内容包括：销售中心</w:t>
      </w:r>
      <w:r>
        <w:t>LOGO</w:t>
      </w:r>
      <w:r>
        <w:rPr>
          <w:rFonts w:hint="eastAsia"/>
        </w:rPr>
        <w:t>形象墙、宣传看板、现场用广告牌、销售卖场精神堡垒、导视、铭牌、遮阳伞、楼栋门牌、垃圾桶、邮箱、钥匙牌、井盖等的项目销售现场涉及到对项目形象或销售工作有直接促进作用的，相关物件的创意、设计。</w:t>
      </w:r>
    </w:p>
    <w:p w14:paraId="7DD647D6" w14:textId="77777777" w:rsidR="00A11128" w:rsidRDefault="00A11128" w:rsidP="00A11128">
      <w:pPr>
        <w:numPr>
          <w:ilvl w:val="0"/>
          <w:numId w:val="25"/>
        </w:numPr>
        <w:spacing w:line="360" w:lineRule="auto"/>
      </w:pPr>
      <w:r>
        <w:rPr>
          <w:rFonts w:hint="eastAsia"/>
        </w:rPr>
        <w:t>项目销售宣传物料的创作设计工作。其中的工作内容包括：项目综合介绍性楼书、形象楼书、折页、</w:t>
      </w:r>
      <w:r>
        <w:t>DM</w:t>
      </w:r>
      <w:r>
        <w:rPr>
          <w:rFonts w:hint="eastAsia"/>
        </w:rPr>
        <w:t>单、派发用海报、户型单页、区域介绍册、品牌宣传册、交楼公告、会员手册、会员卡等所有销售宣传所涉及到的物料的创意、设计。（需特别说明的是，上述工作不包括项目或项目开发商的宣传期刊的创作、设计工作。）</w:t>
      </w:r>
    </w:p>
    <w:p w14:paraId="208ECEC9" w14:textId="77777777" w:rsidR="00A11128" w:rsidRDefault="00A11128" w:rsidP="00A11128">
      <w:pPr>
        <w:numPr>
          <w:ilvl w:val="0"/>
          <w:numId w:val="25"/>
        </w:numPr>
        <w:spacing w:line="360" w:lineRule="auto"/>
      </w:pPr>
      <w:r>
        <w:rPr>
          <w:rFonts w:hint="eastAsia"/>
        </w:rPr>
        <w:t>项目公关活动所需的创作设计工作。其中的工作内容包括：公关活动所需的邀请函、会员卡、活动须知、活动形象画面、活动导视系统、活动场地的临时制作类物料等项目公关活动相关的所有物料、制作类物品的创意、设计。</w:t>
      </w:r>
    </w:p>
    <w:p w14:paraId="219FBA2E" w14:textId="77777777" w:rsidR="00A11128" w:rsidRDefault="00A11128" w:rsidP="00A11128">
      <w:pPr>
        <w:numPr>
          <w:ilvl w:val="0"/>
          <w:numId w:val="25"/>
        </w:numPr>
        <w:spacing w:line="360" w:lineRule="auto"/>
      </w:pPr>
      <w:r>
        <w:rPr>
          <w:rFonts w:hint="eastAsia"/>
        </w:rPr>
        <w:t>其他属于平面设计范畴的创意、设计工作。</w:t>
      </w:r>
    </w:p>
    <w:p w14:paraId="07B6434B" w14:textId="77777777" w:rsidR="00A11128" w:rsidRDefault="00A11128" w:rsidP="00A11128">
      <w:pPr>
        <w:spacing w:line="360" w:lineRule="auto"/>
      </w:pPr>
      <w:r>
        <w:rPr>
          <w:rFonts w:hint="eastAsia"/>
          <w:b/>
        </w:rPr>
        <w:t>（三）特别说明</w:t>
      </w:r>
      <w:r>
        <w:rPr>
          <w:rFonts w:hint="eastAsia"/>
        </w:rPr>
        <w:t>：</w:t>
      </w:r>
    </w:p>
    <w:p w14:paraId="764039C8" w14:textId="77777777" w:rsidR="00A11128" w:rsidRDefault="00A11128" w:rsidP="00A11128">
      <w:pPr>
        <w:numPr>
          <w:ilvl w:val="0"/>
          <w:numId w:val="26"/>
        </w:numPr>
        <w:spacing w:line="360" w:lineRule="auto"/>
      </w:pPr>
      <w:r>
        <w:rPr>
          <w:rFonts w:hint="eastAsia"/>
        </w:rPr>
        <w:t>乙方的营销策划顾问工作仅为甲方提供策略创意方案；乙方的平面广告创作工作仅为甲方提供广告设计方案。策略创意方案和广告设计方案的落地执行需要第三方单位完成的，所需支付的成本费用由甲方全额支付，与乙方无关。</w:t>
      </w:r>
    </w:p>
    <w:p w14:paraId="18F5ADF0" w14:textId="77777777" w:rsidR="00A11128" w:rsidRDefault="00A11128" w:rsidP="00A11128">
      <w:pPr>
        <w:numPr>
          <w:ilvl w:val="0"/>
          <w:numId w:val="26"/>
        </w:numPr>
        <w:tabs>
          <w:tab w:val="left" w:pos="180"/>
          <w:tab w:val="left" w:pos="720"/>
          <w:tab w:val="left" w:pos="840"/>
          <w:tab w:val="left" w:pos="900"/>
        </w:tabs>
        <w:spacing w:line="360" w:lineRule="auto"/>
        <w:rPr>
          <w:lang w:val="en-GB"/>
        </w:rPr>
      </w:pPr>
      <w:r>
        <w:rPr>
          <w:rFonts w:hint="eastAsia"/>
          <w:lang w:val="en-GB"/>
        </w:rPr>
        <w:t>第三方单位及服务所需花费的费用，包</w:t>
      </w:r>
      <w:r>
        <w:rPr>
          <w:rFonts w:hint="eastAsia"/>
        </w:rPr>
        <w:t>括但不限于如下执行发布类费用：项目媒体广告发布费，户外广告发布费，宣传资料印刷制作费，沙盘模型制作费，客户公关活动执行费，三维动画及影视广告的拍摄制作费，销售现场及样板区的包装制作装修费，参与房</w:t>
      </w:r>
      <w:r>
        <w:rPr>
          <w:rFonts w:hint="eastAsia"/>
        </w:rPr>
        <w:lastRenderedPageBreak/>
        <w:t>展会及行销的所有费用等。</w:t>
      </w:r>
    </w:p>
    <w:p w14:paraId="241E8277" w14:textId="77777777" w:rsidR="00A11128" w:rsidRDefault="00A11128" w:rsidP="00A11128">
      <w:pPr>
        <w:numPr>
          <w:ilvl w:val="0"/>
          <w:numId w:val="26"/>
        </w:numPr>
        <w:tabs>
          <w:tab w:val="left" w:pos="180"/>
          <w:tab w:val="left" w:pos="720"/>
          <w:tab w:val="left" w:pos="840"/>
          <w:tab w:val="left" w:pos="900"/>
        </w:tabs>
        <w:spacing w:line="360" w:lineRule="auto"/>
      </w:pPr>
      <w:r>
        <w:rPr>
          <w:rFonts w:hint="eastAsia"/>
          <w:lang w:val="en-GB"/>
        </w:rPr>
        <w:t>乙方的平面广告创作中需要甲方提供完成的创作素材，如项目素材不足，乙方向甲方建议进行素材的补充。如甲方同意进行相关素材的补充，则其所需支付的成本费用由甲方支付，与乙方无关。其包括但不限于：原创图片的相关费用（明星、演员或平面模特聘请费、导演及摄影师费用、拍摄费用等）、效果图意境图的相关费用（效果图的制作费、意境图的租图费等）、菲林片及打样制作、平面广告的胶片输出、打样、试色、修图、扫描、除中文以外的任何语言翻译、绘画、购买物料、印刷等。</w:t>
      </w:r>
    </w:p>
    <w:p w14:paraId="417FE480" w14:textId="77777777" w:rsidR="00A11128" w:rsidRDefault="00A11128" w:rsidP="00A11128">
      <w:pPr>
        <w:spacing w:line="360" w:lineRule="auto"/>
        <w:rPr>
          <w:b/>
        </w:rPr>
      </w:pPr>
      <w:r>
        <w:rPr>
          <w:rFonts w:hint="eastAsia"/>
          <w:b/>
        </w:rPr>
        <w:t>第三条：服务期限及合同费用</w:t>
      </w:r>
    </w:p>
    <w:p w14:paraId="626DD119" w14:textId="77777777" w:rsidR="00A11128" w:rsidRDefault="00A11128" w:rsidP="00A11128">
      <w:pPr>
        <w:spacing w:line="360" w:lineRule="auto"/>
        <w:ind w:left="480"/>
        <w:rPr>
          <w:color w:val="FF0000"/>
        </w:rPr>
      </w:pPr>
      <w:r>
        <w:rPr>
          <w:color w:val="FF0000"/>
        </w:rPr>
        <w:t xml:space="preserve">    </w:t>
      </w:r>
      <w:r>
        <w:rPr>
          <w:rFonts w:hint="eastAsia"/>
          <w:color w:val="FF0000"/>
        </w:rPr>
        <w:t>服务期限为：本协议自</w:t>
      </w:r>
      <w:r>
        <w:rPr>
          <w:color w:val="FF0000"/>
        </w:rPr>
        <w:t xml:space="preserve">     </w:t>
      </w:r>
      <w:r>
        <w:rPr>
          <w:rFonts w:hint="eastAsia"/>
          <w:color w:val="FF0000"/>
        </w:rPr>
        <w:t>起，至</w:t>
      </w:r>
      <w:r>
        <w:rPr>
          <w:color w:val="FF0000"/>
        </w:rPr>
        <w:t xml:space="preserve">      </w:t>
      </w:r>
      <w:r>
        <w:rPr>
          <w:rFonts w:hint="eastAsia"/>
          <w:color w:val="FF0000"/>
        </w:rPr>
        <w:t>止。按照每月人民币</w:t>
      </w:r>
      <w:r>
        <w:rPr>
          <w:color w:val="FF0000"/>
        </w:rPr>
        <w:t xml:space="preserve">    </w:t>
      </w:r>
      <w:r>
        <w:rPr>
          <w:rFonts w:hint="eastAsia"/>
          <w:color w:val="FF0000"/>
        </w:rPr>
        <w:t>元整（小写：</w:t>
      </w:r>
      <w:r>
        <w:rPr>
          <w:color w:val="FF0000"/>
        </w:rPr>
        <w:t xml:space="preserve">   </w:t>
      </w:r>
      <w:r>
        <w:rPr>
          <w:rFonts w:hint="eastAsia"/>
          <w:color w:val="FF0000"/>
        </w:rPr>
        <w:t>元）执行。本合同总价合计：人民币</w:t>
      </w:r>
      <w:r>
        <w:rPr>
          <w:color w:val="FF0000"/>
        </w:rPr>
        <w:t xml:space="preserve">    </w:t>
      </w:r>
      <w:r>
        <w:rPr>
          <w:rFonts w:hint="eastAsia"/>
          <w:color w:val="FF0000"/>
        </w:rPr>
        <w:t>整（小写：</w:t>
      </w:r>
      <w:r>
        <w:rPr>
          <w:color w:val="FF0000"/>
        </w:rPr>
        <w:t xml:space="preserve">   </w:t>
      </w:r>
      <w:r>
        <w:rPr>
          <w:rFonts w:hint="eastAsia"/>
          <w:color w:val="FF0000"/>
        </w:rPr>
        <w:t>元）。</w:t>
      </w:r>
    </w:p>
    <w:p w14:paraId="29FB9AAE" w14:textId="77777777" w:rsidR="00A11128" w:rsidRDefault="00A11128" w:rsidP="00A11128">
      <w:pPr>
        <w:spacing w:line="360" w:lineRule="auto"/>
        <w:rPr>
          <w:b/>
        </w:rPr>
      </w:pPr>
      <w:r>
        <w:rPr>
          <w:rFonts w:hint="eastAsia"/>
          <w:b/>
        </w:rPr>
        <w:t>第四条：双方的义务</w:t>
      </w:r>
    </w:p>
    <w:p w14:paraId="3469BC95" w14:textId="77777777" w:rsidR="00A11128" w:rsidRDefault="00A11128" w:rsidP="00A11128">
      <w:pPr>
        <w:spacing w:line="360" w:lineRule="auto"/>
        <w:rPr>
          <w:b/>
        </w:rPr>
      </w:pPr>
      <w:r>
        <w:rPr>
          <w:rFonts w:hint="eastAsia"/>
          <w:b/>
        </w:rPr>
        <w:t>（一）甲方的义务</w:t>
      </w:r>
    </w:p>
    <w:p w14:paraId="577482E2" w14:textId="77777777" w:rsidR="00A11128" w:rsidRDefault="00A11128" w:rsidP="00A11128">
      <w:pPr>
        <w:numPr>
          <w:ilvl w:val="0"/>
          <w:numId w:val="27"/>
        </w:numPr>
        <w:spacing w:line="360" w:lineRule="auto"/>
      </w:pPr>
      <w:r>
        <w:rPr>
          <w:rFonts w:hint="eastAsia"/>
        </w:rPr>
        <w:t>在本协议签订后，甲方应及时向乙方提供甲方认为乙方完成本项目营销顾问工作所必需的资料。包括但不限于甲方对本项目的开发经营目标、项目规划设计方案、原营销推广方案及执行成果、客户统计信息（不包括客户联系方式）等。</w:t>
      </w:r>
    </w:p>
    <w:p w14:paraId="2BCE0161" w14:textId="77777777" w:rsidR="00A11128" w:rsidRDefault="00A11128" w:rsidP="00A11128">
      <w:pPr>
        <w:numPr>
          <w:ilvl w:val="0"/>
          <w:numId w:val="27"/>
        </w:numPr>
        <w:spacing w:line="360" w:lineRule="auto"/>
      </w:pPr>
      <w:r>
        <w:rPr>
          <w:rFonts w:hint="eastAsia"/>
        </w:rPr>
        <w:t>甲方应协调各有关方面的工作，并根据乙方要求提供相应的工作方便。</w:t>
      </w:r>
    </w:p>
    <w:p w14:paraId="1917A196" w14:textId="77777777" w:rsidR="00A11128" w:rsidRDefault="00A11128" w:rsidP="00A11128">
      <w:pPr>
        <w:numPr>
          <w:ilvl w:val="0"/>
          <w:numId w:val="27"/>
        </w:numPr>
        <w:spacing w:line="360" w:lineRule="auto"/>
      </w:pPr>
      <w:r>
        <w:rPr>
          <w:rFonts w:hint="eastAsia"/>
        </w:rPr>
        <w:t>甲方指定</w:t>
      </w:r>
      <w:r>
        <w:rPr>
          <w:rFonts w:hint="eastAsia"/>
          <w:b/>
          <w:color w:val="FF0000"/>
        </w:rPr>
        <w:t>罗建荣</w:t>
      </w:r>
      <w:r>
        <w:rPr>
          <w:rFonts w:hint="eastAsia"/>
        </w:rPr>
        <w:t>对接乙方工作。该人员提供的本项目资料视为项目资料最终稿，该人员书面审批乙方工作成果的意见视为甲方最终审批意见。</w:t>
      </w:r>
    </w:p>
    <w:p w14:paraId="3A9EA593" w14:textId="77777777" w:rsidR="00A11128" w:rsidRDefault="00A11128" w:rsidP="00A11128">
      <w:pPr>
        <w:numPr>
          <w:ilvl w:val="0"/>
          <w:numId w:val="27"/>
        </w:numPr>
        <w:spacing w:line="360" w:lineRule="auto"/>
      </w:pPr>
      <w:r>
        <w:rPr>
          <w:rFonts w:hint="eastAsia"/>
        </w:rPr>
        <w:t>除非协议终止或不可履行，甲方应按照协议约定的付款方式、付款时间及金额向乙方支付服务费。</w:t>
      </w:r>
    </w:p>
    <w:p w14:paraId="7342C713" w14:textId="77777777" w:rsidR="00A11128" w:rsidRDefault="00A11128" w:rsidP="00A11128">
      <w:pPr>
        <w:spacing w:line="360" w:lineRule="auto"/>
        <w:ind w:left="480"/>
      </w:pPr>
      <w:r>
        <w:t>5</w:t>
      </w:r>
      <w:r>
        <w:rPr>
          <w:rFonts w:hint="eastAsia"/>
        </w:rPr>
        <w:t>、根据项目开发进度或者甲方认为的其他因素影响，甲方有权终止本协议且不再支付协议终止后的服务费。</w:t>
      </w:r>
    </w:p>
    <w:p w14:paraId="63DC1977" w14:textId="77777777" w:rsidR="00A11128" w:rsidRDefault="00A11128" w:rsidP="00A11128">
      <w:pPr>
        <w:spacing w:line="360" w:lineRule="auto"/>
        <w:rPr>
          <w:b/>
        </w:rPr>
      </w:pPr>
      <w:r>
        <w:rPr>
          <w:rFonts w:hint="eastAsia"/>
          <w:b/>
        </w:rPr>
        <w:t>（二）乙方的义务</w:t>
      </w:r>
    </w:p>
    <w:p w14:paraId="0DC9C3EC" w14:textId="77777777" w:rsidR="00A11128" w:rsidRDefault="00A11128" w:rsidP="00A11128">
      <w:pPr>
        <w:numPr>
          <w:ilvl w:val="1"/>
          <w:numId w:val="27"/>
        </w:numPr>
        <w:tabs>
          <w:tab w:val="left" w:pos="900"/>
        </w:tabs>
        <w:spacing w:line="360" w:lineRule="auto"/>
      </w:pPr>
      <w:r>
        <w:rPr>
          <w:rFonts w:hint="eastAsia"/>
        </w:rPr>
        <w:t>乙方组织专业人员形成营销策划顾问及平面广告创作专案小组，包括本项目负责人</w:t>
      </w:r>
      <w:r>
        <w:rPr>
          <w:b/>
          <w:color w:val="FF0000"/>
          <w:u w:val="single"/>
        </w:rPr>
        <w:t xml:space="preserve">   </w:t>
      </w:r>
      <w:r>
        <w:rPr>
          <w:rFonts w:hint="eastAsia"/>
          <w:u w:val="single"/>
        </w:rPr>
        <w:t>、</w:t>
      </w:r>
      <w:r>
        <w:rPr>
          <w:rFonts w:hint="eastAsia"/>
        </w:rPr>
        <w:t>营销策划人员、文案、设计等，与甲方就营销顾问工作事宜进行沟通、联系与推动，制定详细的营销顾问工作执行计划并安排实施。</w:t>
      </w:r>
    </w:p>
    <w:p w14:paraId="106DF879" w14:textId="77777777" w:rsidR="00A11128" w:rsidRDefault="00A11128" w:rsidP="00A11128">
      <w:pPr>
        <w:numPr>
          <w:ilvl w:val="1"/>
          <w:numId w:val="27"/>
        </w:numPr>
        <w:tabs>
          <w:tab w:val="left" w:pos="900"/>
        </w:tabs>
        <w:spacing w:line="360" w:lineRule="auto"/>
      </w:pPr>
      <w:r>
        <w:rPr>
          <w:rFonts w:hint="eastAsia"/>
        </w:rPr>
        <w:t>乙方提交的营销策划方案及平面广告创作方案应具有科学性、合理性、准确性及适用性。</w:t>
      </w:r>
    </w:p>
    <w:p w14:paraId="65E1F539" w14:textId="77777777" w:rsidR="00A11128" w:rsidRDefault="00A11128" w:rsidP="00A11128">
      <w:pPr>
        <w:numPr>
          <w:ilvl w:val="1"/>
          <w:numId w:val="27"/>
        </w:numPr>
        <w:tabs>
          <w:tab w:val="left" w:pos="900"/>
        </w:tabs>
        <w:spacing w:line="360" w:lineRule="auto"/>
      </w:pPr>
      <w:r>
        <w:rPr>
          <w:rFonts w:hint="eastAsia"/>
        </w:rPr>
        <w:t>乙方的工作成果可以以打印纸质文本或电子文本的形式提交给甲方。</w:t>
      </w:r>
    </w:p>
    <w:p w14:paraId="28897F8C" w14:textId="77777777" w:rsidR="00A11128" w:rsidRDefault="00A11128" w:rsidP="00A11128">
      <w:pPr>
        <w:numPr>
          <w:ilvl w:val="1"/>
          <w:numId w:val="27"/>
        </w:numPr>
        <w:tabs>
          <w:tab w:val="left" w:pos="900"/>
        </w:tabs>
        <w:spacing w:line="360" w:lineRule="auto"/>
      </w:pPr>
      <w:r>
        <w:rPr>
          <w:rFonts w:hint="eastAsia"/>
        </w:rPr>
        <w:t>乙方应根据甲方提出的时间节点提交各阶段策划方案及广告创作方案，并达到切实可行，</w:t>
      </w:r>
      <w:r>
        <w:rPr>
          <w:rFonts w:hint="eastAsia"/>
        </w:rPr>
        <w:lastRenderedPageBreak/>
        <w:t>符合甲方要求为止。</w:t>
      </w:r>
    </w:p>
    <w:p w14:paraId="3DEEF0A8" w14:textId="77777777" w:rsidR="00A11128" w:rsidRDefault="00A11128" w:rsidP="00A11128">
      <w:pPr>
        <w:numPr>
          <w:ilvl w:val="0"/>
          <w:numId w:val="27"/>
        </w:numPr>
        <w:spacing w:line="360" w:lineRule="auto"/>
      </w:pPr>
      <w:r>
        <w:rPr>
          <w:rFonts w:hint="eastAsia"/>
        </w:rPr>
        <w:t>乙方应安排一名人员进行阶段性项目驻场工作，除市场调研、公司例会等工作安排外，该人员在项目现场工作时间与甲方营销策划部项目现场工作时间一致。</w:t>
      </w:r>
    </w:p>
    <w:p w14:paraId="12932BDC" w14:textId="77777777" w:rsidR="00A11128" w:rsidRDefault="00A11128" w:rsidP="00A11128">
      <w:pPr>
        <w:numPr>
          <w:ilvl w:val="0"/>
          <w:numId w:val="27"/>
        </w:numPr>
        <w:spacing w:line="360" w:lineRule="auto"/>
      </w:pPr>
      <w:r>
        <w:rPr>
          <w:rFonts w:hint="eastAsia"/>
        </w:rPr>
        <w:t>乙方应严格按照《中华人民共和国广告法》及相关规定设计和发布广告，如果乙方设计及发布的广告因违规被执法机关处罚或被第三人提出索赔请求，乙方承担全部法律责任并负责赔偿由此给甲方造成的经济、商誉损失。</w:t>
      </w:r>
    </w:p>
    <w:p w14:paraId="33064DB2" w14:textId="77777777" w:rsidR="00A11128" w:rsidRDefault="00A11128" w:rsidP="00A11128">
      <w:pPr>
        <w:numPr>
          <w:ilvl w:val="0"/>
          <w:numId w:val="27"/>
        </w:numPr>
        <w:spacing w:line="360" w:lineRule="auto"/>
      </w:pPr>
      <w:r>
        <w:rPr>
          <w:rFonts w:hint="eastAsia"/>
        </w:rPr>
        <w:t>乙方每月月初提交上月工作总结，并打印成纸质提交甲方。</w:t>
      </w:r>
    </w:p>
    <w:p w14:paraId="13DF770A" w14:textId="77777777" w:rsidR="00A11128" w:rsidRDefault="00A11128" w:rsidP="00A11128">
      <w:pPr>
        <w:spacing w:line="360" w:lineRule="auto"/>
        <w:rPr>
          <w:b/>
        </w:rPr>
      </w:pPr>
      <w:r>
        <w:rPr>
          <w:rFonts w:hint="eastAsia"/>
          <w:b/>
        </w:rPr>
        <w:t>第五条：关于服务费的约定</w:t>
      </w:r>
    </w:p>
    <w:p w14:paraId="7EE67825" w14:textId="77777777" w:rsidR="00A11128" w:rsidRDefault="00A11128" w:rsidP="00A11128">
      <w:pPr>
        <w:numPr>
          <w:ilvl w:val="0"/>
          <w:numId w:val="28"/>
        </w:numPr>
        <w:spacing w:line="360" w:lineRule="auto"/>
      </w:pPr>
      <w:r>
        <w:rPr>
          <w:rFonts w:hint="eastAsia"/>
        </w:rPr>
        <w:t>自</w:t>
      </w:r>
      <w:commentRangeStart w:id="27"/>
      <w:commentRangeStart w:id="28"/>
      <w:r>
        <w:rPr>
          <w:u w:val="single"/>
        </w:rPr>
        <w:t xml:space="preserve">     </w:t>
      </w:r>
      <w:r>
        <w:rPr>
          <w:rFonts w:hint="eastAsia"/>
        </w:rPr>
        <w:t>年</w:t>
      </w:r>
      <w:r>
        <w:rPr>
          <w:u w:val="single"/>
        </w:rPr>
        <w:t xml:space="preserve">     </w:t>
      </w:r>
      <w:r>
        <w:rPr>
          <w:rFonts w:hint="eastAsia"/>
        </w:rPr>
        <w:t>月起</w:t>
      </w:r>
      <w:commentRangeEnd w:id="27"/>
      <w:r>
        <w:rPr>
          <w:rStyle w:val="af0"/>
        </w:rPr>
        <w:commentReference w:id="27"/>
      </w:r>
      <w:commentRangeEnd w:id="28"/>
      <w:r>
        <w:rPr>
          <w:rStyle w:val="af0"/>
        </w:rPr>
        <w:commentReference w:id="28"/>
      </w:r>
      <w:r>
        <w:rPr>
          <w:rFonts w:hint="eastAsia"/>
        </w:rPr>
        <w:t>，甲方在每个服务月次月对乙方提交的工作成果验收合格后</w:t>
      </w:r>
      <w:r>
        <w:t>30</w:t>
      </w:r>
      <w:r>
        <w:rPr>
          <w:rFonts w:hint="eastAsia"/>
        </w:rPr>
        <w:t>个工作日内支付平面广告创作服务费，直至服务期完结。付款前，乙方应向甲方出具合法足额增值税专用发票。</w:t>
      </w:r>
    </w:p>
    <w:p w14:paraId="6A9C2883" w14:textId="77777777" w:rsidR="00A11128" w:rsidRDefault="00A11128" w:rsidP="00A11128">
      <w:pPr>
        <w:spacing w:line="360" w:lineRule="auto"/>
        <w:rPr>
          <w:b/>
        </w:rPr>
      </w:pPr>
      <w:r>
        <w:rPr>
          <w:rFonts w:hint="eastAsia"/>
          <w:b/>
        </w:rPr>
        <w:t>第六条：保密义务</w:t>
      </w:r>
    </w:p>
    <w:p w14:paraId="03CB1A36" w14:textId="77777777" w:rsidR="00A11128" w:rsidRDefault="00A11128" w:rsidP="00A11128">
      <w:pPr>
        <w:numPr>
          <w:ilvl w:val="0"/>
          <w:numId w:val="29"/>
        </w:numPr>
        <w:spacing w:line="360" w:lineRule="auto"/>
      </w:pPr>
      <w:r>
        <w:rPr>
          <w:rFonts w:hint="eastAsia"/>
        </w:rPr>
        <w:t>甲、乙双方在本协议有效期内及本协议有效期届满或终止之日起的</w:t>
      </w:r>
      <w:r>
        <w:t>5</w:t>
      </w:r>
      <w:r>
        <w:rPr>
          <w:rFonts w:hint="eastAsia"/>
        </w:rPr>
        <w:t>年内应严格保守对方商业秘密。未经双方书面同意不得将保密信息对外发布或披露、提供给任何第三方。本条在本协议终止或解除后仍继续有效。</w:t>
      </w:r>
    </w:p>
    <w:p w14:paraId="21B93D52" w14:textId="77777777" w:rsidR="00A11128" w:rsidRDefault="00A11128" w:rsidP="00A11128">
      <w:pPr>
        <w:spacing w:line="360" w:lineRule="auto"/>
        <w:rPr>
          <w:b/>
        </w:rPr>
      </w:pPr>
      <w:r>
        <w:rPr>
          <w:rFonts w:hint="eastAsia"/>
          <w:b/>
        </w:rPr>
        <w:t>第七条：违约责任</w:t>
      </w:r>
    </w:p>
    <w:p w14:paraId="5A723300" w14:textId="77777777" w:rsidR="00A11128" w:rsidRDefault="00A11128" w:rsidP="00A11128">
      <w:pPr>
        <w:numPr>
          <w:ilvl w:val="0"/>
          <w:numId w:val="30"/>
        </w:numPr>
        <w:spacing w:line="360" w:lineRule="auto"/>
      </w:pPr>
      <w:r>
        <w:rPr>
          <w:rFonts w:hint="eastAsia"/>
        </w:rPr>
        <w:t>甲方如未按协议约定的时间向乙方支付服务费，须按日万分之一支付违约金，但乙方不得以此为由延误工作时间。未按约定时间支付服务费超过一月的，乙方有权终止合作。</w:t>
      </w:r>
    </w:p>
    <w:p w14:paraId="6A1B7A63" w14:textId="77777777" w:rsidR="00A11128" w:rsidRDefault="00A11128" w:rsidP="00A11128">
      <w:pPr>
        <w:numPr>
          <w:ilvl w:val="0"/>
          <w:numId w:val="30"/>
        </w:numPr>
        <w:spacing w:line="360" w:lineRule="auto"/>
      </w:pPr>
      <w:r>
        <w:rPr>
          <w:rFonts w:hint="eastAsia"/>
        </w:rPr>
        <w:t>由于乙方原因未按照协议约定提交有关成果或提交的成果不符合甲方要求的，甲方有权收取乙方当月服务费</w:t>
      </w:r>
      <w:r>
        <w:t>10-50%</w:t>
      </w:r>
      <w:r>
        <w:rPr>
          <w:rFonts w:hint="eastAsia"/>
        </w:rPr>
        <w:t>的违约金，违约金从服务费余款中直接扣除，乙方对此不持异议。若乙方超过</w:t>
      </w:r>
      <w:r>
        <w:t xml:space="preserve"> </w:t>
      </w:r>
      <w:r>
        <w:rPr>
          <w:rFonts w:hint="eastAsia"/>
        </w:rPr>
        <w:t>次未按协议约定提交成果或提交的成果未达甲方要求的，甲方有权终止合作，双方据实结算。</w:t>
      </w:r>
    </w:p>
    <w:p w14:paraId="3B331DAE" w14:textId="77777777" w:rsidR="00A11128" w:rsidRDefault="00A11128" w:rsidP="00A11128">
      <w:pPr>
        <w:spacing w:line="440" w:lineRule="exact"/>
        <w:rPr>
          <w:b/>
        </w:rPr>
      </w:pPr>
      <w:r>
        <w:rPr>
          <w:rFonts w:hint="eastAsia"/>
          <w:b/>
        </w:rPr>
        <w:t>第八条：其它事项</w:t>
      </w:r>
    </w:p>
    <w:p w14:paraId="33065D66" w14:textId="77777777" w:rsidR="00A11128" w:rsidRDefault="00A11128" w:rsidP="00A11128">
      <w:pPr>
        <w:numPr>
          <w:ilvl w:val="0"/>
          <w:numId w:val="31"/>
        </w:numPr>
        <w:spacing w:line="360" w:lineRule="auto"/>
      </w:pPr>
      <w:r>
        <w:rPr>
          <w:rFonts w:hint="eastAsia"/>
        </w:rPr>
        <w:t>本协议一经签订，即受法律保护，单方无权无故解除或修改合约，否则违约方应向守约方支付</w:t>
      </w:r>
      <w:r>
        <w:t>10</w:t>
      </w:r>
      <w:r>
        <w:rPr>
          <w:rFonts w:hint="eastAsia"/>
        </w:rPr>
        <w:t>万元违约金。双方如有争执，须协商解决。若不能协商解决，则双方同意向甲方所在地法院提起诉讼解决。</w:t>
      </w:r>
    </w:p>
    <w:p w14:paraId="1639ECF2" w14:textId="77777777" w:rsidR="00A11128" w:rsidRDefault="00A11128" w:rsidP="00A11128">
      <w:pPr>
        <w:numPr>
          <w:ilvl w:val="0"/>
          <w:numId w:val="31"/>
        </w:numPr>
        <w:spacing w:line="360" w:lineRule="auto"/>
      </w:pPr>
      <w:r>
        <w:rPr>
          <w:rFonts w:hint="eastAsia"/>
        </w:rPr>
        <w:t>在履行本协议过程中，双方认可的附件、所有报价、建议书、营销策划工作审批表、工作任务书、分项协议等均为协议的有效组成部分，与本协议具有同等效力。</w:t>
      </w:r>
    </w:p>
    <w:p w14:paraId="4743C00D" w14:textId="77777777" w:rsidR="00A11128" w:rsidRDefault="00A11128" w:rsidP="00A11128">
      <w:pPr>
        <w:numPr>
          <w:ilvl w:val="0"/>
          <w:numId w:val="31"/>
        </w:numPr>
        <w:spacing w:line="360" w:lineRule="auto"/>
      </w:pPr>
      <w:r>
        <w:rPr>
          <w:rFonts w:hint="eastAsia"/>
        </w:rPr>
        <w:t>本协议一式六份，甲方四份，乙方两份。经双方签字盖章后生效，具同等法律效力。</w:t>
      </w:r>
    </w:p>
    <w:p w14:paraId="0D2B9F26" w14:textId="77777777" w:rsidR="00A11128" w:rsidRDefault="00A11128" w:rsidP="00A11128">
      <w:pPr>
        <w:spacing w:line="600" w:lineRule="auto"/>
      </w:pPr>
      <w:r>
        <w:rPr>
          <w:rFonts w:hint="eastAsia"/>
        </w:rPr>
        <w:lastRenderedPageBreak/>
        <w:t>甲方（盖章）：</w:t>
      </w:r>
      <w:r>
        <w:t xml:space="preserve">                           </w:t>
      </w:r>
      <w:r>
        <w:rPr>
          <w:rFonts w:hint="eastAsia"/>
        </w:rPr>
        <w:t>乙方（盖章）：</w:t>
      </w:r>
    </w:p>
    <w:p w14:paraId="5D8521E9" w14:textId="77777777" w:rsidR="00A11128" w:rsidRDefault="00A11128" w:rsidP="00A11128">
      <w:pPr>
        <w:spacing w:line="600" w:lineRule="auto"/>
      </w:pPr>
      <w:r>
        <w:rPr>
          <w:rFonts w:hint="eastAsia"/>
        </w:rPr>
        <w:t>授权代表（签字）：</w:t>
      </w:r>
      <w:r>
        <w:t xml:space="preserve">                       </w:t>
      </w:r>
      <w:r>
        <w:rPr>
          <w:rFonts w:hint="eastAsia"/>
        </w:rPr>
        <w:t>授权代表（签字）：</w:t>
      </w:r>
    </w:p>
    <w:p w14:paraId="3AAACF9A" w14:textId="77777777" w:rsidR="00E50872" w:rsidRPr="00A11128" w:rsidRDefault="00E50872" w:rsidP="00A43B9F">
      <w:pPr>
        <w:snapToGrid w:val="0"/>
        <w:jc w:val="center"/>
      </w:pPr>
    </w:p>
    <w:sectPr w:rsidR="00E50872" w:rsidRPr="00A11128">
      <w:footerReference w:type="default" r:id="rId12"/>
      <w:pgSz w:w="11906" w:h="16838"/>
      <w:pgMar w:top="1588" w:right="1474" w:bottom="1440" w:left="1588" w:header="851" w:footer="992" w:gutter="0"/>
      <w:cols w:space="425"/>
      <w:titlePg/>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 w:author="何搏" w:date="2019-01-04T18:14:00Z" w:initials="H">
    <w:p w14:paraId="5772CED2" w14:textId="77777777" w:rsidR="00A11128" w:rsidRDefault="00A11128" w:rsidP="00A11128">
      <w:pPr>
        <w:pStyle w:val="a4"/>
      </w:pPr>
      <w:r>
        <w:rPr>
          <w:rStyle w:val="af0"/>
        </w:rPr>
        <w:annotationRef/>
      </w:r>
      <w:r>
        <w:rPr>
          <w:rFonts w:hint="eastAsia"/>
        </w:rPr>
        <w:t>因该比选活动自</w:t>
      </w:r>
      <w:r>
        <w:t>2019</w:t>
      </w:r>
      <w:r>
        <w:rPr>
          <w:rFonts w:hint="eastAsia"/>
        </w:rPr>
        <w:t>年开始，故请核实相关时间</w:t>
      </w:r>
    </w:p>
  </w:comment>
  <w:comment w:id="28" w:author="冷思良" w:date="2019-01-11T10:03:00Z" w:initials="H">
    <w:p w14:paraId="6A752CB2" w14:textId="77777777" w:rsidR="00A11128" w:rsidRDefault="00A11128" w:rsidP="00A11128">
      <w:pPr>
        <w:pStyle w:val="a4"/>
      </w:pPr>
      <w:r>
        <w:rPr>
          <w:rStyle w:val="af0"/>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72CED2" w15:done="0"/>
  <w15:commentEx w15:paraId="6A752CB2" w15:paraIdParent="5772CE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17EEE" w14:textId="77777777" w:rsidR="00FE4FD0" w:rsidRDefault="00FE4FD0">
      <w:r>
        <w:separator/>
      </w:r>
    </w:p>
  </w:endnote>
  <w:endnote w:type="continuationSeparator" w:id="0">
    <w:p w14:paraId="0713A23B" w14:textId="77777777" w:rsidR="00FE4FD0" w:rsidRDefault="00FE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153218"/>
    </w:sdtPr>
    <w:sdtEndPr/>
    <w:sdtContent>
      <w:p w14:paraId="4AB850E9" w14:textId="77777777" w:rsidR="00577BF6" w:rsidRDefault="00577BF6">
        <w:pPr>
          <w:pStyle w:val="ab"/>
          <w:jc w:val="center"/>
        </w:pPr>
        <w:r>
          <w:fldChar w:fldCharType="begin"/>
        </w:r>
        <w:r>
          <w:instrText>PAGE   \* MERGEFORMAT</w:instrText>
        </w:r>
        <w:r>
          <w:fldChar w:fldCharType="separate"/>
        </w:r>
        <w:r w:rsidR="003A5027" w:rsidRPr="003A5027">
          <w:rPr>
            <w:noProof/>
            <w:lang w:val="zh-CN"/>
          </w:rPr>
          <w:t>25</w:t>
        </w:r>
        <w:r>
          <w:rPr>
            <w:lang w:val="zh-CN"/>
          </w:rPr>
          <w:fldChar w:fldCharType="end"/>
        </w:r>
      </w:p>
    </w:sdtContent>
  </w:sdt>
  <w:p w14:paraId="1C04CCD8" w14:textId="77777777" w:rsidR="00577BF6" w:rsidRDefault="00577BF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1F56F" w14:textId="77777777" w:rsidR="00FE4FD0" w:rsidRDefault="00FE4FD0">
      <w:r>
        <w:separator/>
      </w:r>
    </w:p>
  </w:footnote>
  <w:footnote w:type="continuationSeparator" w:id="0">
    <w:p w14:paraId="0CF00233" w14:textId="77777777" w:rsidR="00FE4FD0" w:rsidRDefault="00FE4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rPr>
        <w:rFonts w:hint="default"/>
      </w:r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1" w15:restartNumberingAfterBreak="0">
    <w:nsid w:val="00000004"/>
    <w:multiLevelType w:val="multilevel"/>
    <w:tmpl w:val="00000004"/>
    <w:lvl w:ilvl="0">
      <w:start w:val="1"/>
      <w:numFmt w:val="decimal"/>
      <w:lvlText w:val="%1、"/>
      <w:lvlJc w:val="left"/>
      <w:pPr>
        <w:tabs>
          <w:tab w:val="num" w:pos="840"/>
        </w:tabs>
        <w:ind w:left="840" w:hanging="360"/>
      </w:pPr>
      <w:rPr>
        <w:rFonts w:hint="default"/>
      </w:rPr>
    </w:lvl>
    <w:lvl w:ilvl="1">
      <w:start w:val="1"/>
      <w:numFmt w:val="decimal"/>
      <w:lvlText w:val="%2、"/>
      <w:lvlJc w:val="left"/>
      <w:pPr>
        <w:tabs>
          <w:tab w:val="num" w:pos="1260"/>
        </w:tabs>
        <w:ind w:left="1260" w:hanging="36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 w15:restartNumberingAfterBreak="0">
    <w:nsid w:val="00000007"/>
    <w:multiLevelType w:val="singleLevel"/>
    <w:tmpl w:val="00000007"/>
    <w:lvl w:ilvl="0">
      <w:start w:val="1"/>
      <w:numFmt w:val="decimal"/>
      <w:suff w:val="nothing"/>
      <w:lvlText w:val="%1)"/>
      <w:lvlJc w:val="left"/>
      <w:pPr>
        <w:ind w:left="0" w:firstLine="0"/>
      </w:pPr>
    </w:lvl>
  </w:abstractNum>
  <w:abstractNum w:abstractNumId="3" w15:restartNumberingAfterBreak="0">
    <w:nsid w:val="0000000E"/>
    <w:multiLevelType w:val="singleLevel"/>
    <w:tmpl w:val="0000000E"/>
    <w:lvl w:ilvl="0">
      <w:start w:val="1"/>
      <w:numFmt w:val="bullet"/>
      <w:lvlText w:val=""/>
      <w:lvlJc w:val="left"/>
      <w:pPr>
        <w:tabs>
          <w:tab w:val="num" w:pos="420"/>
        </w:tabs>
        <w:ind w:left="420" w:hanging="420"/>
      </w:pPr>
      <w:rPr>
        <w:rFonts w:ascii="Wingdings" w:hAnsi="Wingdings" w:hint="default"/>
      </w:rPr>
    </w:lvl>
  </w:abstractNum>
  <w:abstractNum w:abstractNumId="4" w15:restartNumberingAfterBreak="0">
    <w:nsid w:val="0000000F"/>
    <w:multiLevelType w:val="multilevel"/>
    <w:tmpl w:val="0000000F"/>
    <w:lvl w:ilvl="0">
      <w:start w:val="1"/>
      <w:numFmt w:val="decimal"/>
      <w:lvlText w:val="%1、"/>
      <w:lvlJc w:val="left"/>
      <w:pPr>
        <w:tabs>
          <w:tab w:val="num" w:pos="840"/>
        </w:tabs>
        <w:ind w:left="840" w:hanging="360"/>
      </w:pPr>
      <w:rPr>
        <w:rFonts w:hint="default"/>
      </w:rPr>
    </w:lvl>
    <w:lvl w:ilvl="1">
      <w:start w:val="1"/>
      <w:numFmt w:val="decimal"/>
      <w:lvlText w:val="%2、"/>
      <w:lvlJc w:val="left"/>
      <w:pPr>
        <w:tabs>
          <w:tab w:val="num" w:pos="900"/>
        </w:tabs>
        <w:ind w:left="900" w:hanging="360"/>
      </w:pPr>
      <w:rPr>
        <w:rFonts w:ascii="Times New Roman" w:eastAsia="Times New Roman" w:hAnsi="Times New Roman"/>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5" w15:restartNumberingAfterBreak="0">
    <w:nsid w:val="00000011"/>
    <w:multiLevelType w:val="singleLevel"/>
    <w:tmpl w:val="00000011"/>
    <w:lvl w:ilvl="0">
      <w:start w:val="1"/>
      <w:numFmt w:val="bullet"/>
      <w:lvlText w:val=""/>
      <w:lvlJc w:val="left"/>
      <w:pPr>
        <w:tabs>
          <w:tab w:val="num" w:pos="420"/>
        </w:tabs>
        <w:ind w:left="420" w:hanging="420"/>
      </w:pPr>
      <w:rPr>
        <w:rFonts w:ascii="Wingdings" w:hAnsi="Wingdings" w:hint="default"/>
      </w:rPr>
    </w:lvl>
  </w:abstractNum>
  <w:abstractNum w:abstractNumId="6" w15:restartNumberingAfterBreak="0">
    <w:nsid w:val="1A846895"/>
    <w:multiLevelType w:val="multilevel"/>
    <w:tmpl w:val="1A846895"/>
    <w:lvl w:ilvl="0">
      <w:start w:val="1"/>
      <w:numFmt w:val="decimal"/>
      <w:lvlText w:val="%1、"/>
      <w:lvlJc w:val="left"/>
      <w:pPr>
        <w:tabs>
          <w:tab w:val="num" w:pos="840"/>
        </w:tabs>
        <w:ind w:left="840" w:hanging="360"/>
      </w:pPr>
      <w:rPr>
        <w:rFonts w:hint="default"/>
      </w:rPr>
    </w:lvl>
    <w:lvl w:ilvl="1">
      <w:start w:val="1"/>
      <w:numFmt w:val="decimal"/>
      <w:lvlText w:val="%2、"/>
      <w:lvlJc w:val="left"/>
      <w:pPr>
        <w:tabs>
          <w:tab w:val="num" w:pos="1260"/>
        </w:tabs>
        <w:ind w:left="1260" w:hanging="36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default"/>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abstractNum w:abstractNumId="7" w15:restartNumberingAfterBreak="0">
    <w:nsid w:val="2BBB66D8"/>
    <w:multiLevelType w:val="multilevel"/>
    <w:tmpl w:val="00000000"/>
    <w:lvl w:ilvl="0">
      <w:start w:val="1"/>
      <w:numFmt w:val="decimal"/>
      <w:lvlText w:val="%1、"/>
      <w:lvlJc w:val="left"/>
      <w:pPr>
        <w:tabs>
          <w:tab w:val="num" w:pos="840"/>
        </w:tabs>
        <w:ind w:left="840" w:hanging="360"/>
      </w:pPr>
      <w:rPr>
        <w:rFonts w:hint="default"/>
      </w:rPr>
    </w:lvl>
    <w:lvl w:ilvl="1">
      <w:start w:val="1"/>
      <w:numFmt w:val="decimal"/>
      <w:lvlText w:val="%2、"/>
      <w:lvlJc w:val="left"/>
      <w:pPr>
        <w:tabs>
          <w:tab w:val="num" w:pos="1260"/>
        </w:tabs>
        <w:ind w:left="1260" w:hanging="36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default"/>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abstractNum w:abstractNumId="8" w15:restartNumberingAfterBreak="0">
    <w:nsid w:val="2EEC4BF0"/>
    <w:multiLevelType w:val="multilevel"/>
    <w:tmpl w:val="2EEC4BF0"/>
    <w:lvl w:ilvl="0">
      <w:start w:val="1"/>
      <w:numFmt w:val="chineseCountingThousand"/>
      <w:lvlText w:val="（%1）"/>
      <w:lvlJc w:val="left"/>
      <w:pPr>
        <w:tabs>
          <w:tab w:val="left" w:pos="1704"/>
        </w:tabs>
        <w:ind w:left="1222" w:firstLine="480"/>
      </w:pPr>
      <w:rPr>
        <w:rFonts w:cs="Times New Roman" w:hint="eastAsia"/>
        <w:b w:val="0"/>
        <w:bCs w:val="0"/>
        <w:sz w:val="32"/>
        <w:szCs w:val="32"/>
      </w:rPr>
    </w:lvl>
    <w:lvl w:ilvl="1">
      <w:start w:val="1"/>
      <w:numFmt w:val="lowerLetter"/>
      <w:lvlText w:val="%2)"/>
      <w:lvlJc w:val="left"/>
      <w:pPr>
        <w:tabs>
          <w:tab w:val="left" w:pos="840"/>
        </w:tabs>
        <w:ind w:left="840" w:hanging="420"/>
      </w:pPr>
      <w:rPr>
        <w:rFonts w:cs="Times New Roman" w:hint="eastAsia"/>
      </w:rPr>
    </w:lvl>
    <w:lvl w:ilvl="2">
      <w:start w:val="1"/>
      <w:numFmt w:val="lowerRoman"/>
      <w:lvlText w:val="%3."/>
      <w:lvlJc w:val="right"/>
      <w:pPr>
        <w:tabs>
          <w:tab w:val="left" w:pos="1260"/>
        </w:tabs>
        <w:ind w:left="1260" w:hanging="420"/>
      </w:pPr>
      <w:rPr>
        <w:rFonts w:cs="Times New Roman" w:hint="eastAsia"/>
      </w:rPr>
    </w:lvl>
    <w:lvl w:ilvl="3">
      <w:start w:val="1"/>
      <w:numFmt w:val="decimal"/>
      <w:lvlText w:val="%4."/>
      <w:lvlJc w:val="left"/>
      <w:pPr>
        <w:tabs>
          <w:tab w:val="left" w:pos="1680"/>
        </w:tabs>
        <w:ind w:left="1680" w:hanging="420"/>
      </w:pPr>
      <w:rPr>
        <w:rFonts w:cs="Times New Roman" w:hint="eastAsia"/>
      </w:rPr>
    </w:lvl>
    <w:lvl w:ilvl="4">
      <w:start w:val="1"/>
      <w:numFmt w:val="lowerLetter"/>
      <w:lvlText w:val="%5)"/>
      <w:lvlJc w:val="left"/>
      <w:pPr>
        <w:tabs>
          <w:tab w:val="left" w:pos="2100"/>
        </w:tabs>
        <w:ind w:left="2100" w:hanging="420"/>
      </w:pPr>
      <w:rPr>
        <w:rFonts w:cs="Times New Roman" w:hint="eastAsia"/>
      </w:rPr>
    </w:lvl>
    <w:lvl w:ilvl="5">
      <w:start w:val="1"/>
      <w:numFmt w:val="lowerRoman"/>
      <w:lvlText w:val="%6."/>
      <w:lvlJc w:val="right"/>
      <w:pPr>
        <w:tabs>
          <w:tab w:val="left" w:pos="2520"/>
        </w:tabs>
        <w:ind w:left="2520" w:hanging="420"/>
      </w:pPr>
      <w:rPr>
        <w:rFonts w:cs="Times New Roman" w:hint="eastAsia"/>
      </w:rPr>
    </w:lvl>
    <w:lvl w:ilvl="6">
      <w:start w:val="1"/>
      <w:numFmt w:val="decimal"/>
      <w:lvlText w:val="%7."/>
      <w:lvlJc w:val="left"/>
      <w:pPr>
        <w:tabs>
          <w:tab w:val="left" w:pos="2940"/>
        </w:tabs>
        <w:ind w:left="2940" w:hanging="420"/>
      </w:pPr>
      <w:rPr>
        <w:rFonts w:cs="Times New Roman" w:hint="eastAsia"/>
      </w:rPr>
    </w:lvl>
    <w:lvl w:ilvl="7">
      <w:start w:val="1"/>
      <w:numFmt w:val="lowerLetter"/>
      <w:lvlText w:val="%8)"/>
      <w:lvlJc w:val="left"/>
      <w:pPr>
        <w:tabs>
          <w:tab w:val="left" w:pos="3360"/>
        </w:tabs>
        <w:ind w:left="3360" w:hanging="420"/>
      </w:pPr>
      <w:rPr>
        <w:rFonts w:cs="Times New Roman" w:hint="eastAsia"/>
      </w:rPr>
    </w:lvl>
    <w:lvl w:ilvl="8">
      <w:start w:val="1"/>
      <w:numFmt w:val="lowerRoman"/>
      <w:lvlText w:val="%9."/>
      <w:lvlJc w:val="right"/>
      <w:pPr>
        <w:tabs>
          <w:tab w:val="left" w:pos="3780"/>
        </w:tabs>
        <w:ind w:left="3780" w:hanging="420"/>
      </w:pPr>
      <w:rPr>
        <w:rFonts w:cs="Times New Roman" w:hint="eastAsia"/>
      </w:rPr>
    </w:lvl>
  </w:abstractNum>
  <w:abstractNum w:abstractNumId="9" w15:restartNumberingAfterBreak="0">
    <w:nsid w:val="30794B5D"/>
    <w:multiLevelType w:val="multilevel"/>
    <w:tmpl w:val="30794B5D"/>
    <w:lvl w:ilvl="0">
      <w:start w:val="8"/>
      <w:numFmt w:val="japaneseCounting"/>
      <w:lvlText w:val="%1、"/>
      <w:lvlJc w:val="left"/>
      <w:pPr>
        <w:ind w:left="1365" w:hanging="720"/>
      </w:pPr>
      <w:rPr>
        <w:rFonts w:cs="仿宋_GB2312"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10" w15:restartNumberingAfterBreak="0">
    <w:nsid w:val="3BA44FAB"/>
    <w:multiLevelType w:val="multilevel"/>
    <w:tmpl w:val="3BA44FAB"/>
    <w:lvl w:ilvl="0">
      <w:start w:val="9"/>
      <w:numFmt w:val="japaneseCounting"/>
      <w:lvlText w:val="%1、"/>
      <w:lvlJc w:val="left"/>
      <w:pPr>
        <w:ind w:left="1665" w:hanging="720"/>
      </w:pPr>
      <w:rPr>
        <w:rFonts w:ascii="仿宋_GB2312" w:eastAsia="仿宋_GB2312" w:cs="Times New Roman" w:hint="default"/>
        <w:color w:val="auto"/>
      </w:rPr>
    </w:lvl>
    <w:lvl w:ilvl="1">
      <w:start w:val="1"/>
      <w:numFmt w:val="lowerLetter"/>
      <w:lvlText w:val="%2)"/>
      <w:lvlJc w:val="left"/>
      <w:pPr>
        <w:ind w:left="1785" w:hanging="420"/>
      </w:pPr>
      <w:rPr>
        <w:rFonts w:cs="Times New Roman"/>
      </w:rPr>
    </w:lvl>
    <w:lvl w:ilvl="2">
      <w:start w:val="1"/>
      <w:numFmt w:val="lowerRoman"/>
      <w:lvlText w:val="%3."/>
      <w:lvlJc w:val="right"/>
      <w:pPr>
        <w:ind w:left="2205" w:hanging="420"/>
      </w:pPr>
      <w:rPr>
        <w:rFonts w:cs="Times New Roman"/>
      </w:rPr>
    </w:lvl>
    <w:lvl w:ilvl="3">
      <w:start w:val="1"/>
      <w:numFmt w:val="decimal"/>
      <w:lvlText w:val="%4."/>
      <w:lvlJc w:val="left"/>
      <w:pPr>
        <w:ind w:left="2625" w:hanging="420"/>
      </w:pPr>
      <w:rPr>
        <w:rFonts w:cs="Times New Roman"/>
      </w:rPr>
    </w:lvl>
    <w:lvl w:ilvl="4">
      <w:start w:val="1"/>
      <w:numFmt w:val="lowerLetter"/>
      <w:lvlText w:val="%5)"/>
      <w:lvlJc w:val="left"/>
      <w:pPr>
        <w:ind w:left="3045" w:hanging="420"/>
      </w:pPr>
      <w:rPr>
        <w:rFonts w:cs="Times New Roman"/>
      </w:rPr>
    </w:lvl>
    <w:lvl w:ilvl="5">
      <w:start w:val="1"/>
      <w:numFmt w:val="lowerRoman"/>
      <w:lvlText w:val="%6."/>
      <w:lvlJc w:val="right"/>
      <w:pPr>
        <w:ind w:left="3465" w:hanging="420"/>
      </w:pPr>
      <w:rPr>
        <w:rFonts w:cs="Times New Roman"/>
      </w:rPr>
    </w:lvl>
    <w:lvl w:ilvl="6">
      <w:start w:val="1"/>
      <w:numFmt w:val="decimal"/>
      <w:lvlText w:val="%7."/>
      <w:lvlJc w:val="left"/>
      <w:pPr>
        <w:ind w:left="3885" w:hanging="420"/>
      </w:pPr>
      <w:rPr>
        <w:rFonts w:cs="Times New Roman"/>
      </w:rPr>
    </w:lvl>
    <w:lvl w:ilvl="7">
      <w:start w:val="1"/>
      <w:numFmt w:val="lowerLetter"/>
      <w:lvlText w:val="%8)"/>
      <w:lvlJc w:val="left"/>
      <w:pPr>
        <w:ind w:left="4305" w:hanging="420"/>
      </w:pPr>
      <w:rPr>
        <w:rFonts w:cs="Times New Roman"/>
      </w:rPr>
    </w:lvl>
    <w:lvl w:ilvl="8">
      <w:start w:val="1"/>
      <w:numFmt w:val="lowerRoman"/>
      <w:lvlText w:val="%9."/>
      <w:lvlJc w:val="right"/>
      <w:pPr>
        <w:ind w:left="4725" w:hanging="420"/>
      </w:pPr>
      <w:rPr>
        <w:rFonts w:cs="Times New Roman"/>
      </w:rPr>
    </w:lvl>
  </w:abstractNum>
  <w:abstractNum w:abstractNumId="11" w15:restartNumberingAfterBreak="0">
    <w:nsid w:val="493E03F2"/>
    <w:multiLevelType w:val="multilevel"/>
    <w:tmpl w:val="493E03F2"/>
    <w:lvl w:ilvl="0">
      <w:start w:val="1"/>
      <w:numFmt w:val="decimal"/>
      <w:lvlText w:val="%1、"/>
      <w:lvlJc w:val="left"/>
      <w:pPr>
        <w:tabs>
          <w:tab w:val="num" w:pos="840"/>
        </w:tabs>
        <w:ind w:left="840" w:hanging="360"/>
      </w:pPr>
      <w:rPr>
        <w:rFonts w:hint="default"/>
      </w:rPr>
    </w:lvl>
    <w:lvl w:ilvl="1">
      <w:start w:val="1"/>
      <w:numFmt w:val="decimal"/>
      <w:lvlText w:val="%2、"/>
      <w:lvlJc w:val="left"/>
      <w:pPr>
        <w:tabs>
          <w:tab w:val="num" w:pos="1260"/>
        </w:tabs>
        <w:ind w:left="1260" w:hanging="36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default"/>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abstractNum w:abstractNumId="12" w15:restartNumberingAfterBreak="0">
    <w:nsid w:val="58037731"/>
    <w:multiLevelType w:val="multilevel"/>
    <w:tmpl w:val="58037731"/>
    <w:lvl w:ilvl="0">
      <w:start w:val="1"/>
      <w:numFmt w:val="decimal"/>
      <w:lvlText w:val="%1、"/>
      <w:lvlJc w:val="left"/>
      <w:pPr>
        <w:tabs>
          <w:tab w:val="num" w:pos="840"/>
        </w:tabs>
        <w:ind w:left="840" w:hanging="360"/>
      </w:pPr>
      <w:rPr>
        <w:rFonts w:hint="default"/>
      </w:rPr>
    </w:lvl>
    <w:lvl w:ilvl="1">
      <w:start w:val="1"/>
      <w:numFmt w:val="decimal"/>
      <w:lvlText w:val="%2、"/>
      <w:lvlJc w:val="left"/>
      <w:pPr>
        <w:tabs>
          <w:tab w:val="num" w:pos="900"/>
        </w:tabs>
        <w:ind w:left="900" w:hanging="360"/>
      </w:pPr>
      <w:rPr>
        <w:rFonts w:ascii="Times New Roman" w:eastAsia="Times New Roman" w:hAnsi="Times New Roman"/>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3" w15:restartNumberingAfterBreak="0">
    <w:nsid w:val="5A8E7C9E"/>
    <w:multiLevelType w:val="singleLevel"/>
    <w:tmpl w:val="F11A293E"/>
    <w:lvl w:ilvl="0">
      <w:start w:val="1"/>
      <w:numFmt w:val="decimal"/>
      <w:suff w:val="nothing"/>
      <w:lvlText w:val="%1、"/>
      <w:lvlJc w:val="left"/>
      <w:pPr>
        <w:ind w:left="0" w:firstLine="0"/>
      </w:pPr>
      <w:rPr>
        <w:rFonts w:hint="eastAsia"/>
      </w:rPr>
    </w:lvl>
  </w:abstractNum>
  <w:abstractNum w:abstractNumId="14" w15:restartNumberingAfterBreak="0">
    <w:nsid w:val="5A937A7E"/>
    <w:multiLevelType w:val="singleLevel"/>
    <w:tmpl w:val="5A937A7E"/>
    <w:lvl w:ilvl="0">
      <w:start w:val="3"/>
      <w:numFmt w:val="chineseCounting"/>
      <w:suff w:val="nothing"/>
      <w:lvlText w:val="（%1）"/>
      <w:lvlJc w:val="left"/>
    </w:lvl>
  </w:abstractNum>
  <w:abstractNum w:abstractNumId="15" w15:restartNumberingAfterBreak="0">
    <w:nsid w:val="5A93BA9F"/>
    <w:multiLevelType w:val="singleLevel"/>
    <w:tmpl w:val="5A93BA9F"/>
    <w:lvl w:ilvl="0">
      <w:start w:val="3"/>
      <w:numFmt w:val="chineseCounting"/>
      <w:suff w:val="nothing"/>
      <w:lvlText w:val="第%1条、"/>
      <w:lvlJc w:val="left"/>
    </w:lvl>
  </w:abstractNum>
  <w:abstractNum w:abstractNumId="16" w15:restartNumberingAfterBreak="0">
    <w:nsid w:val="5A9DEBA6"/>
    <w:multiLevelType w:val="singleLevel"/>
    <w:tmpl w:val="5A9DEBA6"/>
    <w:lvl w:ilvl="0">
      <w:start w:val="2"/>
      <w:numFmt w:val="chineseCounting"/>
      <w:suff w:val="nothing"/>
      <w:lvlText w:val="%1、"/>
      <w:lvlJc w:val="left"/>
    </w:lvl>
  </w:abstractNum>
  <w:num w:numId="1">
    <w:abstractNumId w:val="13"/>
  </w:num>
  <w:num w:numId="2">
    <w:abstractNumId w:val="14"/>
  </w:num>
  <w:num w:numId="3">
    <w:abstractNumId w:val="16"/>
  </w:num>
  <w:num w:numId="4">
    <w:abstractNumId w:val="9"/>
  </w:num>
  <w:num w:numId="5">
    <w:abstractNumId w:val="8"/>
  </w:num>
  <w:num w:numId="6">
    <w:abstractNumId w:val="10"/>
  </w:num>
  <w:num w:numId="7">
    <w:abstractNumId w:val="15"/>
  </w:num>
  <w:num w:numId="8">
    <w:abstractNumId w:val="2"/>
    <w:lvlOverride w:ilvl="0">
      <w:startOverride w:val="1"/>
    </w:lvlOverride>
  </w:num>
  <w:num w:numId="9">
    <w:abstractNumId w:val="1"/>
  </w:num>
  <w:num w:numId="10">
    <w:abstractNumId w:val="7"/>
  </w:num>
  <w:num w:numId="11">
    <w:abstractNumId w:val="3"/>
  </w:num>
  <w:num w:numId="12">
    <w:abstractNumId w:val="5"/>
  </w:num>
  <w:num w:numId="13">
    <w:abstractNumId w:val="11"/>
  </w:num>
  <w:num w:numId="14">
    <w:abstractNumId w:val="6"/>
  </w:num>
  <w:num w:numId="15">
    <w:abstractNumId w:val="4"/>
  </w:num>
  <w:num w:numId="16">
    <w:abstractNumId w:val="12"/>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5"/>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冷思良">
    <w15:presenceInfo w15:providerId="None" w15:userId="冷思良"/>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78"/>
    <w:rsid w:val="0000121D"/>
    <w:rsid w:val="00002524"/>
    <w:rsid w:val="00002798"/>
    <w:rsid w:val="000029A0"/>
    <w:rsid w:val="00006FE5"/>
    <w:rsid w:val="00014132"/>
    <w:rsid w:val="000150DB"/>
    <w:rsid w:val="00017804"/>
    <w:rsid w:val="00017B44"/>
    <w:rsid w:val="00023228"/>
    <w:rsid w:val="000262B1"/>
    <w:rsid w:val="000315F5"/>
    <w:rsid w:val="00031F21"/>
    <w:rsid w:val="0003711B"/>
    <w:rsid w:val="00043397"/>
    <w:rsid w:val="00045997"/>
    <w:rsid w:val="000469AA"/>
    <w:rsid w:val="00047ECD"/>
    <w:rsid w:val="00050D55"/>
    <w:rsid w:val="00055C43"/>
    <w:rsid w:val="00056130"/>
    <w:rsid w:val="00064716"/>
    <w:rsid w:val="0007224A"/>
    <w:rsid w:val="00072C04"/>
    <w:rsid w:val="00076BB4"/>
    <w:rsid w:val="00082F86"/>
    <w:rsid w:val="0008433F"/>
    <w:rsid w:val="00085591"/>
    <w:rsid w:val="00092DF9"/>
    <w:rsid w:val="00095813"/>
    <w:rsid w:val="000970C9"/>
    <w:rsid w:val="00097E4C"/>
    <w:rsid w:val="000A0F55"/>
    <w:rsid w:val="000A5EF5"/>
    <w:rsid w:val="000A60AE"/>
    <w:rsid w:val="000B1D41"/>
    <w:rsid w:val="000B22B6"/>
    <w:rsid w:val="000B2DD1"/>
    <w:rsid w:val="000B6825"/>
    <w:rsid w:val="000C203C"/>
    <w:rsid w:val="000C3E6D"/>
    <w:rsid w:val="000C5CF9"/>
    <w:rsid w:val="000D19F6"/>
    <w:rsid w:val="000D3870"/>
    <w:rsid w:val="000E0778"/>
    <w:rsid w:val="000E260A"/>
    <w:rsid w:val="000E726B"/>
    <w:rsid w:val="000F1399"/>
    <w:rsid w:val="000F2BEE"/>
    <w:rsid w:val="000F577E"/>
    <w:rsid w:val="000F65A5"/>
    <w:rsid w:val="0010260F"/>
    <w:rsid w:val="00105788"/>
    <w:rsid w:val="00120B81"/>
    <w:rsid w:val="00123935"/>
    <w:rsid w:val="00125031"/>
    <w:rsid w:val="00127E4F"/>
    <w:rsid w:val="00133D2F"/>
    <w:rsid w:val="00136359"/>
    <w:rsid w:val="00141F62"/>
    <w:rsid w:val="001425E0"/>
    <w:rsid w:val="00151853"/>
    <w:rsid w:val="00157F0B"/>
    <w:rsid w:val="001621EA"/>
    <w:rsid w:val="00163B94"/>
    <w:rsid w:val="0017635F"/>
    <w:rsid w:val="00176F43"/>
    <w:rsid w:val="001777EA"/>
    <w:rsid w:val="00180248"/>
    <w:rsid w:val="00182DDD"/>
    <w:rsid w:val="001857DD"/>
    <w:rsid w:val="0018669A"/>
    <w:rsid w:val="00191C97"/>
    <w:rsid w:val="00194541"/>
    <w:rsid w:val="001945A0"/>
    <w:rsid w:val="001A162A"/>
    <w:rsid w:val="001B0F4B"/>
    <w:rsid w:val="001B3918"/>
    <w:rsid w:val="001B3B79"/>
    <w:rsid w:val="001B7E7C"/>
    <w:rsid w:val="001C1373"/>
    <w:rsid w:val="001D1F35"/>
    <w:rsid w:val="001D45CA"/>
    <w:rsid w:val="001E21E5"/>
    <w:rsid w:val="001E7495"/>
    <w:rsid w:val="001E7A2C"/>
    <w:rsid w:val="001F026F"/>
    <w:rsid w:val="001F21FD"/>
    <w:rsid w:val="001F3AA7"/>
    <w:rsid w:val="001F4046"/>
    <w:rsid w:val="001F490C"/>
    <w:rsid w:val="001F6432"/>
    <w:rsid w:val="00201F40"/>
    <w:rsid w:val="002052D0"/>
    <w:rsid w:val="00206D2E"/>
    <w:rsid w:val="00212AD4"/>
    <w:rsid w:val="0021572F"/>
    <w:rsid w:val="002160D3"/>
    <w:rsid w:val="002169C9"/>
    <w:rsid w:val="00227248"/>
    <w:rsid w:val="002277B9"/>
    <w:rsid w:val="002408A2"/>
    <w:rsid w:val="00242093"/>
    <w:rsid w:val="00243825"/>
    <w:rsid w:val="002448F3"/>
    <w:rsid w:val="00250653"/>
    <w:rsid w:val="00250EDC"/>
    <w:rsid w:val="0025215C"/>
    <w:rsid w:val="00253724"/>
    <w:rsid w:val="002547D6"/>
    <w:rsid w:val="00254A62"/>
    <w:rsid w:val="002634E3"/>
    <w:rsid w:val="002642F3"/>
    <w:rsid w:val="00265021"/>
    <w:rsid w:val="002657ED"/>
    <w:rsid w:val="002715C9"/>
    <w:rsid w:val="00273999"/>
    <w:rsid w:val="0027513C"/>
    <w:rsid w:val="00277B1A"/>
    <w:rsid w:val="002801DF"/>
    <w:rsid w:val="00295BE1"/>
    <w:rsid w:val="0029755D"/>
    <w:rsid w:val="002A4F47"/>
    <w:rsid w:val="002B3CD6"/>
    <w:rsid w:val="002B4BDD"/>
    <w:rsid w:val="002B6FCE"/>
    <w:rsid w:val="002B73FC"/>
    <w:rsid w:val="002B759A"/>
    <w:rsid w:val="002B7FA7"/>
    <w:rsid w:val="002C17FA"/>
    <w:rsid w:val="002C3BDE"/>
    <w:rsid w:val="002C4054"/>
    <w:rsid w:val="002D0808"/>
    <w:rsid w:val="002D2EF9"/>
    <w:rsid w:val="002D6CB9"/>
    <w:rsid w:val="002E3102"/>
    <w:rsid w:val="002E60C8"/>
    <w:rsid w:val="002F10E1"/>
    <w:rsid w:val="002F46D7"/>
    <w:rsid w:val="003016AE"/>
    <w:rsid w:val="00304ABE"/>
    <w:rsid w:val="00315C12"/>
    <w:rsid w:val="003219E4"/>
    <w:rsid w:val="0033239C"/>
    <w:rsid w:val="003323E4"/>
    <w:rsid w:val="00332964"/>
    <w:rsid w:val="00350AA8"/>
    <w:rsid w:val="00351853"/>
    <w:rsid w:val="003575DD"/>
    <w:rsid w:val="003616EE"/>
    <w:rsid w:val="0036651E"/>
    <w:rsid w:val="00371F50"/>
    <w:rsid w:val="003736CC"/>
    <w:rsid w:val="00375DD5"/>
    <w:rsid w:val="0038002A"/>
    <w:rsid w:val="003825E3"/>
    <w:rsid w:val="0038743E"/>
    <w:rsid w:val="003904E9"/>
    <w:rsid w:val="00395B41"/>
    <w:rsid w:val="00397145"/>
    <w:rsid w:val="003A4909"/>
    <w:rsid w:val="003A5027"/>
    <w:rsid w:val="003A6294"/>
    <w:rsid w:val="003A6C52"/>
    <w:rsid w:val="003A6CD2"/>
    <w:rsid w:val="003B1F82"/>
    <w:rsid w:val="003B4423"/>
    <w:rsid w:val="003B56A3"/>
    <w:rsid w:val="003C1F2E"/>
    <w:rsid w:val="003C218D"/>
    <w:rsid w:val="003C2C53"/>
    <w:rsid w:val="003C355A"/>
    <w:rsid w:val="003C3ED4"/>
    <w:rsid w:val="003C5F39"/>
    <w:rsid w:val="003D3A56"/>
    <w:rsid w:val="003D7D23"/>
    <w:rsid w:val="003E456B"/>
    <w:rsid w:val="003E4A79"/>
    <w:rsid w:val="003E5F7E"/>
    <w:rsid w:val="003E6CED"/>
    <w:rsid w:val="00402115"/>
    <w:rsid w:val="0040708A"/>
    <w:rsid w:val="004110E7"/>
    <w:rsid w:val="004227BD"/>
    <w:rsid w:val="00424310"/>
    <w:rsid w:val="00424769"/>
    <w:rsid w:val="00427474"/>
    <w:rsid w:val="00431E0F"/>
    <w:rsid w:val="0043282C"/>
    <w:rsid w:val="00435137"/>
    <w:rsid w:val="00440B43"/>
    <w:rsid w:val="00440BBA"/>
    <w:rsid w:val="00441651"/>
    <w:rsid w:val="00447BEF"/>
    <w:rsid w:val="00464E76"/>
    <w:rsid w:val="004704D8"/>
    <w:rsid w:val="00471332"/>
    <w:rsid w:val="004718F8"/>
    <w:rsid w:val="00475310"/>
    <w:rsid w:val="00476996"/>
    <w:rsid w:val="004810FA"/>
    <w:rsid w:val="00482573"/>
    <w:rsid w:val="0048311A"/>
    <w:rsid w:val="00484129"/>
    <w:rsid w:val="0048416D"/>
    <w:rsid w:val="0048445F"/>
    <w:rsid w:val="00497D84"/>
    <w:rsid w:val="004B2BE4"/>
    <w:rsid w:val="004B35FA"/>
    <w:rsid w:val="004B73D9"/>
    <w:rsid w:val="004B7C4F"/>
    <w:rsid w:val="004C242A"/>
    <w:rsid w:val="004D3F1F"/>
    <w:rsid w:val="004D68E5"/>
    <w:rsid w:val="004E3532"/>
    <w:rsid w:val="004E3673"/>
    <w:rsid w:val="004E5D6C"/>
    <w:rsid w:val="004F56F3"/>
    <w:rsid w:val="005007E4"/>
    <w:rsid w:val="00512120"/>
    <w:rsid w:val="00516B40"/>
    <w:rsid w:val="00517892"/>
    <w:rsid w:val="0052206F"/>
    <w:rsid w:val="00522145"/>
    <w:rsid w:val="00522C08"/>
    <w:rsid w:val="00526AB7"/>
    <w:rsid w:val="005401DC"/>
    <w:rsid w:val="005416A3"/>
    <w:rsid w:val="00546F00"/>
    <w:rsid w:val="00547481"/>
    <w:rsid w:val="00557757"/>
    <w:rsid w:val="00562CFA"/>
    <w:rsid w:val="00563F33"/>
    <w:rsid w:val="005663BA"/>
    <w:rsid w:val="00572AE8"/>
    <w:rsid w:val="005738D5"/>
    <w:rsid w:val="00577BF6"/>
    <w:rsid w:val="005832D4"/>
    <w:rsid w:val="005843AD"/>
    <w:rsid w:val="00586AAD"/>
    <w:rsid w:val="00586FD2"/>
    <w:rsid w:val="00587212"/>
    <w:rsid w:val="005922F2"/>
    <w:rsid w:val="00595337"/>
    <w:rsid w:val="00596CA3"/>
    <w:rsid w:val="005A6759"/>
    <w:rsid w:val="005B0CE2"/>
    <w:rsid w:val="005B3D5E"/>
    <w:rsid w:val="005B7177"/>
    <w:rsid w:val="005C0FE2"/>
    <w:rsid w:val="005C5479"/>
    <w:rsid w:val="005C6E12"/>
    <w:rsid w:val="005C785A"/>
    <w:rsid w:val="005D3CFA"/>
    <w:rsid w:val="005D4242"/>
    <w:rsid w:val="005D46F6"/>
    <w:rsid w:val="005E033C"/>
    <w:rsid w:val="005E1398"/>
    <w:rsid w:val="005E60BE"/>
    <w:rsid w:val="005E6CF1"/>
    <w:rsid w:val="005F47C7"/>
    <w:rsid w:val="005F6DB4"/>
    <w:rsid w:val="00602BD2"/>
    <w:rsid w:val="00602C5A"/>
    <w:rsid w:val="0060516D"/>
    <w:rsid w:val="00605335"/>
    <w:rsid w:val="00606711"/>
    <w:rsid w:val="0061190B"/>
    <w:rsid w:val="00612103"/>
    <w:rsid w:val="00614C14"/>
    <w:rsid w:val="00616C28"/>
    <w:rsid w:val="00616E79"/>
    <w:rsid w:val="00621269"/>
    <w:rsid w:val="006234A5"/>
    <w:rsid w:val="006258C5"/>
    <w:rsid w:val="00626AD7"/>
    <w:rsid w:val="00630DB8"/>
    <w:rsid w:val="00631165"/>
    <w:rsid w:val="00634F75"/>
    <w:rsid w:val="00637FF9"/>
    <w:rsid w:val="006420C9"/>
    <w:rsid w:val="0064324F"/>
    <w:rsid w:val="0064417A"/>
    <w:rsid w:val="00652A77"/>
    <w:rsid w:val="00655E4F"/>
    <w:rsid w:val="00662854"/>
    <w:rsid w:val="0068122B"/>
    <w:rsid w:val="0069162D"/>
    <w:rsid w:val="00693D14"/>
    <w:rsid w:val="006951B5"/>
    <w:rsid w:val="006A2589"/>
    <w:rsid w:val="006A3934"/>
    <w:rsid w:val="006A4937"/>
    <w:rsid w:val="006A7F9A"/>
    <w:rsid w:val="006B2B33"/>
    <w:rsid w:val="006B2E6E"/>
    <w:rsid w:val="006C4CDE"/>
    <w:rsid w:val="006D2FE0"/>
    <w:rsid w:val="006D4D82"/>
    <w:rsid w:val="006E69E8"/>
    <w:rsid w:val="006F03CF"/>
    <w:rsid w:val="006F7BA0"/>
    <w:rsid w:val="006F7E3D"/>
    <w:rsid w:val="007060D7"/>
    <w:rsid w:val="00714C66"/>
    <w:rsid w:val="00714DAB"/>
    <w:rsid w:val="00717BC2"/>
    <w:rsid w:val="00717D7B"/>
    <w:rsid w:val="0072560E"/>
    <w:rsid w:val="007277FE"/>
    <w:rsid w:val="00732ADC"/>
    <w:rsid w:val="007334D6"/>
    <w:rsid w:val="00736B97"/>
    <w:rsid w:val="007457EB"/>
    <w:rsid w:val="0074606E"/>
    <w:rsid w:val="00746ECC"/>
    <w:rsid w:val="00750979"/>
    <w:rsid w:val="00750A53"/>
    <w:rsid w:val="00751152"/>
    <w:rsid w:val="007565F7"/>
    <w:rsid w:val="00762077"/>
    <w:rsid w:val="007630E0"/>
    <w:rsid w:val="0077059B"/>
    <w:rsid w:val="00772F02"/>
    <w:rsid w:val="00773923"/>
    <w:rsid w:val="007744E9"/>
    <w:rsid w:val="00783AA8"/>
    <w:rsid w:val="007878B8"/>
    <w:rsid w:val="007A18AB"/>
    <w:rsid w:val="007A2F41"/>
    <w:rsid w:val="007A30BC"/>
    <w:rsid w:val="007A3B35"/>
    <w:rsid w:val="007B2789"/>
    <w:rsid w:val="007B3796"/>
    <w:rsid w:val="007B5A8E"/>
    <w:rsid w:val="007C01ED"/>
    <w:rsid w:val="007D4691"/>
    <w:rsid w:val="007E6752"/>
    <w:rsid w:val="00800EA8"/>
    <w:rsid w:val="00802510"/>
    <w:rsid w:val="00802CB2"/>
    <w:rsid w:val="00814088"/>
    <w:rsid w:val="00815F7C"/>
    <w:rsid w:val="00826108"/>
    <w:rsid w:val="00841D62"/>
    <w:rsid w:val="00841FFC"/>
    <w:rsid w:val="00847FC5"/>
    <w:rsid w:val="00850DBF"/>
    <w:rsid w:val="00853CA9"/>
    <w:rsid w:val="008556C3"/>
    <w:rsid w:val="00855F2F"/>
    <w:rsid w:val="00856582"/>
    <w:rsid w:val="0086193A"/>
    <w:rsid w:val="00867D94"/>
    <w:rsid w:val="0087438A"/>
    <w:rsid w:val="008825F4"/>
    <w:rsid w:val="00885613"/>
    <w:rsid w:val="0088604C"/>
    <w:rsid w:val="00890ECF"/>
    <w:rsid w:val="00892AAB"/>
    <w:rsid w:val="00893669"/>
    <w:rsid w:val="00895FE0"/>
    <w:rsid w:val="008A6B2C"/>
    <w:rsid w:val="008A6D20"/>
    <w:rsid w:val="008B26E7"/>
    <w:rsid w:val="008B420E"/>
    <w:rsid w:val="008B7382"/>
    <w:rsid w:val="008B7C2F"/>
    <w:rsid w:val="008C0E4A"/>
    <w:rsid w:val="008C2730"/>
    <w:rsid w:val="008C511C"/>
    <w:rsid w:val="008C6EFB"/>
    <w:rsid w:val="008D5C98"/>
    <w:rsid w:val="008E4354"/>
    <w:rsid w:val="008E6B88"/>
    <w:rsid w:val="009053E1"/>
    <w:rsid w:val="009125A0"/>
    <w:rsid w:val="009135C4"/>
    <w:rsid w:val="00913A9C"/>
    <w:rsid w:val="00913D49"/>
    <w:rsid w:val="00914286"/>
    <w:rsid w:val="00916FDD"/>
    <w:rsid w:val="009255C4"/>
    <w:rsid w:val="00927951"/>
    <w:rsid w:val="00927F44"/>
    <w:rsid w:val="0093081D"/>
    <w:rsid w:val="00931896"/>
    <w:rsid w:val="00931FF7"/>
    <w:rsid w:val="00934EDE"/>
    <w:rsid w:val="00935FB9"/>
    <w:rsid w:val="00943F46"/>
    <w:rsid w:val="00955EEA"/>
    <w:rsid w:val="009570F4"/>
    <w:rsid w:val="009609B4"/>
    <w:rsid w:val="00961E4C"/>
    <w:rsid w:val="0096452E"/>
    <w:rsid w:val="009709D7"/>
    <w:rsid w:val="00972364"/>
    <w:rsid w:val="00976601"/>
    <w:rsid w:val="009766BF"/>
    <w:rsid w:val="00976ABD"/>
    <w:rsid w:val="00977144"/>
    <w:rsid w:val="009810DE"/>
    <w:rsid w:val="0098770D"/>
    <w:rsid w:val="00997718"/>
    <w:rsid w:val="0099786C"/>
    <w:rsid w:val="009A3DD4"/>
    <w:rsid w:val="009A5C39"/>
    <w:rsid w:val="009A5D8A"/>
    <w:rsid w:val="009B03B1"/>
    <w:rsid w:val="009B6EBD"/>
    <w:rsid w:val="009B7861"/>
    <w:rsid w:val="009C2D93"/>
    <w:rsid w:val="009D40F4"/>
    <w:rsid w:val="009E62BA"/>
    <w:rsid w:val="009F3F62"/>
    <w:rsid w:val="009F6646"/>
    <w:rsid w:val="009F767C"/>
    <w:rsid w:val="00A01334"/>
    <w:rsid w:val="00A04FE8"/>
    <w:rsid w:val="00A11128"/>
    <w:rsid w:val="00A156B4"/>
    <w:rsid w:val="00A2115D"/>
    <w:rsid w:val="00A2227C"/>
    <w:rsid w:val="00A2543C"/>
    <w:rsid w:val="00A2690A"/>
    <w:rsid w:val="00A30F61"/>
    <w:rsid w:val="00A327D1"/>
    <w:rsid w:val="00A32913"/>
    <w:rsid w:val="00A32C58"/>
    <w:rsid w:val="00A34B99"/>
    <w:rsid w:val="00A36495"/>
    <w:rsid w:val="00A37BD6"/>
    <w:rsid w:val="00A37C1D"/>
    <w:rsid w:val="00A43882"/>
    <w:rsid w:val="00A43B9F"/>
    <w:rsid w:val="00A43E59"/>
    <w:rsid w:val="00A511EB"/>
    <w:rsid w:val="00A54890"/>
    <w:rsid w:val="00A634B2"/>
    <w:rsid w:val="00A66C1D"/>
    <w:rsid w:val="00A71247"/>
    <w:rsid w:val="00A76430"/>
    <w:rsid w:val="00A76B6D"/>
    <w:rsid w:val="00A76DC7"/>
    <w:rsid w:val="00A771ED"/>
    <w:rsid w:val="00A77E74"/>
    <w:rsid w:val="00A81945"/>
    <w:rsid w:val="00A84AF2"/>
    <w:rsid w:val="00A85A65"/>
    <w:rsid w:val="00A866CE"/>
    <w:rsid w:val="00A95587"/>
    <w:rsid w:val="00A96D5F"/>
    <w:rsid w:val="00A9725C"/>
    <w:rsid w:val="00AA02BB"/>
    <w:rsid w:val="00AA3BF7"/>
    <w:rsid w:val="00AA45AB"/>
    <w:rsid w:val="00AA4963"/>
    <w:rsid w:val="00AC4745"/>
    <w:rsid w:val="00AC4DC9"/>
    <w:rsid w:val="00AD1CD0"/>
    <w:rsid w:val="00AD3E1D"/>
    <w:rsid w:val="00AD6972"/>
    <w:rsid w:val="00AE0821"/>
    <w:rsid w:val="00AE1A7A"/>
    <w:rsid w:val="00AE3B91"/>
    <w:rsid w:val="00AF320F"/>
    <w:rsid w:val="00AF7858"/>
    <w:rsid w:val="00AF7911"/>
    <w:rsid w:val="00B01DB9"/>
    <w:rsid w:val="00B04713"/>
    <w:rsid w:val="00B0630A"/>
    <w:rsid w:val="00B127D3"/>
    <w:rsid w:val="00B145FC"/>
    <w:rsid w:val="00B20169"/>
    <w:rsid w:val="00B20DEB"/>
    <w:rsid w:val="00B218EC"/>
    <w:rsid w:val="00B22681"/>
    <w:rsid w:val="00B33477"/>
    <w:rsid w:val="00B35E6A"/>
    <w:rsid w:val="00B36B24"/>
    <w:rsid w:val="00B376DD"/>
    <w:rsid w:val="00B37CAC"/>
    <w:rsid w:val="00B4054D"/>
    <w:rsid w:val="00B4213A"/>
    <w:rsid w:val="00B436BA"/>
    <w:rsid w:val="00B450FA"/>
    <w:rsid w:val="00B476FD"/>
    <w:rsid w:val="00B519D0"/>
    <w:rsid w:val="00B5237E"/>
    <w:rsid w:val="00B524F8"/>
    <w:rsid w:val="00B55794"/>
    <w:rsid w:val="00B57078"/>
    <w:rsid w:val="00B60E6D"/>
    <w:rsid w:val="00B62B51"/>
    <w:rsid w:val="00B74844"/>
    <w:rsid w:val="00B83070"/>
    <w:rsid w:val="00B90608"/>
    <w:rsid w:val="00B90A11"/>
    <w:rsid w:val="00B90EC2"/>
    <w:rsid w:val="00BA4A65"/>
    <w:rsid w:val="00BB2432"/>
    <w:rsid w:val="00BB277B"/>
    <w:rsid w:val="00BB63A6"/>
    <w:rsid w:val="00BB77FD"/>
    <w:rsid w:val="00BC0E09"/>
    <w:rsid w:val="00BC29BC"/>
    <w:rsid w:val="00BC5C6C"/>
    <w:rsid w:val="00BD16E5"/>
    <w:rsid w:val="00BD3D2A"/>
    <w:rsid w:val="00BD58D9"/>
    <w:rsid w:val="00BD7047"/>
    <w:rsid w:val="00BF3619"/>
    <w:rsid w:val="00BF547B"/>
    <w:rsid w:val="00BF5CC6"/>
    <w:rsid w:val="00BF682F"/>
    <w:rsid w:val="00C02B97"/>
    <w:rsid w:val="00C041C1"/>
    <w:rsid w:val="00C044F7"/>
    <w:rsid w:val="00C07A19"/>
    <w:rsid w:val="00C13799"/>
    <w:rsid w:val="00C16116"/>
    <w:rsid w:val="00C22D78"/>
    <w:rsid w:val="00C237FD"/>
    <w:rsid w:val="00C41F73"/>
    <w:rsid w:val="00C422D6"/>
    <w:rsid w:val="00C42AA5"/>
    <w:rsid w:val="00C63D47"/>
    <w:rsid w:val="00C70F77"/>
    <w:rsid w:val="00C72FD7"/>
    <w:rsid w:val="00C734A5"/>
    <w:rsid w:val="00C73C8A"/>
    <w:rsid w:val="00C75697"/>
    <w:rsid w:val="00C870B1"/>
    <w:rsid w:val="00C96FF4"/>
    <w:rsid w:val="00C97C5F"/>
    <w:rsid w:val="00CA2C0D"/>
    <w:rsid w:val="00CA2FE3"/>
    <w:rsid w:val="00CA3240"/>
    <w:rsid w:val="00CA606F"/>
    <w:rsid w:val="00CA701E"/>
    <w:rsid w:val="00CB0DFB"/>
    <w:rsid w:val="00CB286F"/>
    <w:rsid w:val="00CB32E5"/>
    <w:rsid w:val="00CB5B66"/>
    <w:rsid w:val="00CC0215"/>
    <w:rsid w:val="00CC0C17"/>
    <w:rsid w:val="00CC68EC"/>
    <w:rsid w:val="00CC701A"/>
    <w:rsid w:val="00CD7171"/>
    <w:rsid w:val="00CD7190"/>
    <w:rsid w:val="00CE414C"/>
    <w:rsid w:val="00CE5A9D"/>
    <w:rsid w:val="00CE7BF1"/>
    <w:rsid w:val="00CE7DC7"/>
    <w:rsid w:val="00CF0B60"/>
    <w:rsid w:val="00CF5A50"/>
    <w:rsid w:val="00D010D8"/>
    <w:rsid w:val="00D01C0C"/>
    <w:rsid w:val="00D03926"/>
    <w:rsid w:val="00D146AE"/>
    <w:rsid w:val="00D17179"/>
    <w:rsid w:val="00D17F0D"/>
    <w:rsid w:val="00D211CC"/>
    <w:rsid w:val="00D22912"/>
    <w:rsid w:val="00D45BE8"/>
    <w:rsid w:val="00D53698"/>
    <w:rsid w:val="00D55857"/>
    <w:rsid w:val="00D620D5"/>
    <w:rsid w:val="00D64C4F"/>
    <w:rsid w:val="00D70307"/>
    <w:rsid w:val="00D728FD"/>
    <w:rsid w:val="00D733D9"/>
    <w:rsid w:val="00D83409"/>
    <w:rsid w:val="00D85030"/>
    <w:rsid w:val="00D85657"/>
    <w:rsid w:val="00D90CC2"/>
    <w:rsid w:val="00D95BE6"/>
    <w:rsid w:val="00D97236"/>
    <w:rsid w:val="00DA1971"/>
    <w:rsid w:val="00DC32D9"/>
    <w:rsid w:val="00DC5991"/>
    <w:rsid w:val="00DC61F2"/>
    <w:rsid w:val="00DD1188"/>
    <w:rsid w:val="00DE0B7D"/>
    <w:rsid w:val="00DE0CD5"/>
    <w:rsid w:val="00DE1012"/>
    <w:rsid w:val="00DE1275"/>
    <w:rsid w:val="00DE59EE"/>
    <w:rsid w:val="00DE5B3C"/>
    <w:rsid w:val="00DE659E"/>
    <w:rsid w:val="00DF08DF"/>
    <w:rsid w:val="00DF2ED7"/>
    <w:rsid w:val="00DF3E08"/>
    <w:rsid w:val="00DF67E7"/>
    <w:rsid w:val="00DF76AE"/>
    <w:rsid w:val="00DF7C06"/>
    <w:rsid w:val="00E024C2"/>
    <w:rsid w:val="00E03DAF"/>
    <w:rsid w:val="00E04814"/>
    <w:rsid w:val="00E05578"/>
    <w:rsid w:val="00E10425"/>
    <w:rsid w:val="00E15B4D"/>
    <w:rsid w:val="00E16BDF"/>
    <w:rsid w:val="00E20467"/>
    <w:rsid w:val="00E21546"/>
    <w:rsid w:val="00E22876"/>
    <w:rsid w:val="00E243E7"/>
    <w:rsid w:val="00E26970"/>
    <w:rsid w:val="00E32988"/>
    <w:rsid w:val="00E357BD"/>
    <w:rsid w:val="00E3582E"/>
    <w:rsid w:val="00E40876"/>
    <w:rsid w:val="00E408F7"/>
    <w:rsid w:val="00E435F6"/>
    <w:rsid w:val="00E4565C"/>
    <w:rsid w:val="00E50872"/>
    <w:rsid w:val="00E6026F"/>
    <w:rsid w:val="00E621D0"/>
    <w:rsid w:val="00E632CE"/>
    <w:rsid w:val="00E640A4"/>
    <w:rsid w:val="00E66720"/>
    <w:rsid w:val="00E802D5"/>
    <w:rsid w:val="00E80E99"/>
    <w:rsid w:val="00E864AF"/>
    <w:rsid w:val="00E86668"/>
    <w:rsid w:val="00E86CFB"/>
    <w:rsid w:val="00E9193D"/>
    <w:rsid w:val="00E939A2"/>
    <w:rsid w:val="00E94BA9"/>
    <w:rsid w:val="00E958F3"/>
    <w:rsid w:val="00E97BDD"/>
    <w:rsid w:val="00EA4A86"/>
    <w:rsid w:val="00EA65C5"/>
    <w:rsid w:val="00EB0650"/>
    <w:rsid w:val="00EB2B18"/>
    <w:rsid w:val="00EB4ADE"/>
    <w:rsid w:val="00EB613B"/>
    <w:rsid w:val="00EB6363"/>
    <w:rsid w:val="00EC0A1A"/>
    <w:rsid w:val="00EC4426"/>
    <w:rsid w:val="00EC5D61"/>
    <w:rsid w:val="00ED0BFD"/>
    <w:rsid w:val="00EE2A19"/>
    <w:rsid w:val="00EE36C9"/>
    <w:rsid w:val="00EE3CE7"/>
    <w:rsid w:val="00EE4B18"/>
    <w:rsid w:val="00EE6C9B"/>
    <w:rsid w:val="00EF13B2"/>
    <w:rsid w:val="00EF1541"/>
    <w:rsid w:val="00F100DF"/>
    <w:rsid w:val="00F21FDD"/>
    <w:rsid w:val="00F221FB"/>
    <w:rsid w:val="00F258DC"/>
    <w:rsid w:val="00F3761E"/>
    <w:rsid w:val="00F44180"/>
    <w:rsid w:val="00F4770E"/>
    <w:rsid w:val="00F506AC"/>
    <w:rsid w:val="00F5400E"/>
    <w:rsid w:val="00F5775A"/>
    <w:rsid w:val="00F60BDE"/>
    <w:rsid w:val="00F61B5E"/>
    <w:rsid w:val="00F62C1E"/>
    <w:rsid w:val="00F630C2"/>
    <w:rsid w:val="00F66792"/>
    <w:rsid w:val="00F6735A"/>
    <w:rsid w:val="00F70B60"/>
    <w:rsid w:val="00F81C2B"/>
    <w:rsid w:val="00F84E29"/>
    <w:rsid w:val="00F87D35"/>
    <w:rsid w:val="00F91DA7"/>
    <w:rsid w:val="00F91F1D"/>
    <w:rsid w:val="00FA2A27"/>
    <w:rsid w:val="00FA473E"/>
    <w:rsid w:val="00FA6354"/>
    <w:rsid w:val="00FB1376"/>
    <w:rsid w:val="00FB34FC"/>
    <w:rsid w:val="00FB6D69"/>
    <w:rsid w:val="00FB718F"/>
    <w:rsid w:val="00FC48B2"/>
    <w:rsid w:val="00FD03B9"/>
    <w:rsid w:val="00FD1CE9"/>
    <w:rsid w:val="00FD3B37"/>
    <w:rsid w:val="00FD56F0"/>
    <w:rsid w:val="00FD5E8A"/>
    <w:rsid w:val="00FE1262"/>
    <w:rsid w:val="00FE2B55"/>
    <w:rsid w:val="00FE31AF"/>
    <w:rsid w:val="00FE3C14"/>
    <w:rsid w:val="00FE4FD0"/>
    <w:rsid w:val="00FF3703"/>
    <w:rsid w:val="00FF50BA"/>
    <w:rsid w:val="013A75D4"/>
    <w:rsid w:val="014B5904"/>
    <w:rsid w:val="020107E4"/>
    <w:rsid w:val="03145A43"/>
    <w:rsid w:val="0889798F"/>
    <w:rsid w:val="0E4401D3"/>
    <w:rsid w:val="0FE15AC2"/>
    <w:rsid w:val="102F0B18"/>
    <w:rsid w:val="119E21D4"/>
    <w:rsid w:val="137258F0"/>
    <w:rsid w:val="14661AD3"/>
    <w:rsid w:val="16E249B4"/>
    <w:rsid w:val="17215913"/>
    <w:rsid w:val="195B5ABF"/>
    <w:rsid w:val="1A1F507B"/>
    <w:rsid w:val="1A89483A"/>
    <w:rsid w:val="1C47700F"/>
    <w:rsid w:val="1EB663A7"/>
    <w:rsid w:val="20685164"/>
    <w:rsid w:val="214C68E4"/>
    <w:rsid w:val="243C55A8"/>
    <w:rsid w:val="25C34280"/>
    <w:rsid w:val="2745147C"/>
    <w:rsid w:val="27E858DE"/>
    <w:rsid w:val="289745EA"/>
    <w:rsid w:val="2B17530A"/>
    <w:rsid w:val="2B8D7A7A"/>
    <w:rsid w:val="2D3A7B8D"/>
    <w:rsid w:val="2DB17428"/>
    <w:rsid w:val="30593D4F"/>
    <w:rsid w:val="33617B4B"/>
    <w:rsid w:val="33716797"/>
    <w:rsid w:val="34394DCB"/>
    <w:rsid w:val="35A81FD5"/>
    <w:rsid w:val="363C47D4"/>
    <w:rsid w:val="3C596C8C"/>
    <w:rsid w:val="3D54319A"/>
    <w:rsid w:val="3EDF786F"/>
    <w:rsid w:val="40BF765C"/>
    <w:rsid w:val="44195BAE"/>
    <w:rsid w:val="4438514B"/>
    <w:rsid w:val="45874112"/>
    <w:rsid w:val="477F16E1"/>
    <w:rsid w:val="47AF1EFB"/>
    <w:rsid w:val="4AF72FC0"/>
    <w:rsid w:val="4B1D7A8B"/>
    <w:rsid w:val="504F18AD"/>
    <w:rsid w:val="505B06D6"/>
    <w:rsid w:val="519359DF"/>
    <w:rsid w:val="53441868"/>
    <w:rsid w:val="54EC22B5"/>
    <w:rsid w:val="564F38BE"/>
    <w:rsid w:val="589A0571"/>
    <w:rsid w:val="59E874D1"/>
    <w:rsid w:val="59F43AC7"/>
    <w:rsid w:val="5CB95429"/>
    <w:rsid w:val="5F740E0F"/>
    <w:rsid w:val="60975901"/>
    <w:rsid w:val="6291232B"/>
    <w:rsid w:val="63642CFF"/>
    <w:rsid w:val="65EF5D2F"/>
    <w:rsid w:val="67B07A27"/>
    <w:rsid w:val="67F70B21"/>
    <w:rsid w:val="689E02DB"/>
    <w:rsid w:val="68A7344F"/>
    <w:rsid w:val="69E922E4"/>
    <w:rsid w:val="6D3D399F"/>
    <w:rsid w:val="6EBB0E10"/>
    <w:rsid w:val="6EC42C6C"/>
    <w:rsid w:val="6ED876FC"/>
    <w:rsid w:val="6EDA3B84"/>
    <w:rsid w:val="72F6275F"/>
    <w:rsid w:val="740A478A"/>
    <w:rsid w:val="74AC1D95"/>
    <w:rsid w:val="74D7523C"/>
    <w:rsid w:val="7BBA5573"/>
    <w:rsid w:val="7C750B65"/>
    <w:rsid w:val="7CC20260"/>
    <w:rsid w:val="7E0047B2"/>
    <w:rsid w:val="7E2D1B76"/>
    <w:rsid w:val="7F0C18A2"/>
    <w:rsid w:val="7F4D5FF0"/>
    <w:rsid w:val="7FC00A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0BC3E"/>
  <w15:docId w15:val="{CECA1830-DA12-4DF6-88B9-A6DDA9D0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qFormat="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9"/>
    <w:qFormat/>
    <w:pPr>
      <w:keepNext/>
      <w:keepLines/>
      <w:autoSpaceDE w:val="0"/>
      <w:autoSpaceDN w:val="0"/>
      <w:adjustRightInd w:val="0"/>
      <w:snapToGrid w:val="0"/>
      <w:spacing w:line="520" w:lineRule="exact"/>
      <w:jc w:val="center"/>
      <w:outlineLvl w:val="0"/>
    </w:pPr>
    <w:rPr>
      <w:rFonts w:ascii="宋体" w:hAnsi="宋体"/>
      <w:b/>
      <w:bCs/>
      <w:kern w:val="0"/>
      <w:sz w:val="32"/>
      <w:szCs w:val="32"/>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Normal Indent"/>
    <w:basedOn w:val="a"/>
    <w:uiPriority w:val="99"/>
    <w:qFormat/>
    <w:pPr>
      <w:adjustRightInd w:val="0"/>
      <w:spacing w:line="315" w:lineRule="atLeast"/>
      <w:ind w:firstLine="420"/>
      <w:textAlignment w:val="baseline"/>
    </w:pPr>
    <w:rPr>
      <w:rFonts w:ascii="宋体" w:cs="宋体"/>
      <w:kern w:val="0"/>
      <w:sz w:val="24"/>
      <w:szCs w:val="24"/>
    </w:rPr>
  </w:style>
  <w:style w:type="paragraph" w:styleId="a6">
    <w:name w:val="Body Text"/>
    <w:basedOn w:val="a"/>
    <w:link w:val="Char1"/>
    <w:uiPriority w:val="99"/>
    <w:semiHidden/>
    <w:qFormat/>
    <w:pPr>
      <w:spacing w:after="120"/>
    </w:pPr>
    <w:rPr>
      <w:kern w:val="0"/>
    </w:rPr>
  </w:style>
  <w:style w:type="paragraph" w:styleId="a7">
    <w:name w:val="Body Text Indent"/>
    <w:basedOn w:val="a"/>
    <w:link w:val="Char2"/>
    <w:uiPriority w:val="99"/>
    <w:qFormat/>
    <w:pPr>
      <w:snapToGrid w:val="0"/>
      <w:spacing w:after="120" w:line="440" w:lineRule="atLeast"/>
      <w:ind w:leftChars="200" w:left="420" w:firstLineChars="200" w:firstLine="480"/>
    </w:pPr>
    <w:rPr>
      <w:sz w:val="24"/>
      <w:szCs w:val="24"/>
    </w:rPr>
  </w:style>
  <w:style w:type="paragraph" w:styleId="a8">
    <w:name w:val="Plain Text"/>
    <w:basedOn w:val="a"/>
    <w:link w:val="Char3"/>
    <w:uiPriority w:val="99"/>
    <w:qFormat/>
    <w:pPr>
      <w:snapToGrid w:val="0"/>
      <w:spacing w:line="380" w:lineRule="atLeast"/>
    </w:pPr>
    <w:rPr>
      <w:kern w:val="0"/>
    </w:rPr>
  </w:style>
  <w:style w:type="paragraph" w:styleId="a9">
    <w:name w:val="Date"/>
    <w:basedOn w:val="a"/>
    <w:next w:val="a"/>
    <w:link w:val="Char4"/>
    <w:uiPriority w:val="99"/>
    <w:qFormat/>
    <w:pPr>
      <w:ind w:leftChars="2500" w:left="100"/>
    </w:pPr>
    <w:rPr>
      <w:sz w:val="24"/>
      <w:szCs w:val="24"/>
    </w:rPr>
  </w:style>
  <w:style w:type="paragraph" w:styleId="20">
    <w:name w:val="Body Text Indent 2"/>
    <w:basedOn w:val="a"/>
    <w:link w:val="2Char0"/>
    <w:uiPriority w:val="99"/>
    <w:semiHidden/>
    <w:qFormat/>
    <w:pPr>
      <w:spacing w:after="120" w:line="480" w:lineRule="auto"/>
      <w:ind w:leftChars="200" w:left="420"/>
    </w:pPr>
    <w:rPr>
      <w:kern w:val="0"/>
    </w:rPr>
  </w:style>
  <w:style w:type="paragraph" w:styleId="aa">
    <w:name w:val="Balloon Text"/>
    <w:basedOn w:val="a"/>
    <w:link w:val="Char5"/>
    <w:uiPriority w:val="99"/>
    <w:semiHidden/>
    <w:qFormat/>
    <w:rPr>
      <w:sz w:val="18"/>
      <w:szCs w:val="18"/>
    </w:rPr>
  </w:style>
  <w:style w:type="paragraph" w:styleId="ab">
    <w:name w:val="footer"/>
    <w:basedOn w:val="a"/>
    <w:link w:val="Char6"/>
    <w:uiPriority w:val="99"/>
    <w:qFormat/>
    <w:pPr>
      <w:tabs>
        <w:tab w:val="center" w:pos="4153"/>
        <w:tab w:val="right" w:pos="8306"/>
      </w:tabs>
      <w:snapToGrid w:val="0"/>
      <w:jc w:val="left"/>
    </w:pPr>
    <w:rPr>
      <w:sz w:val="18"/>
      <w:szCs w:val="18"/>
    </w:rPr>
  </w:style>
  <w:style w:type="paragraph" w:styleId="ac">
    <w:name w:val="header"/>
    <w:basedOn w:val="a"/>
    <w:link w:val="Char7"/>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820"/>
      </w:tabs>
      <w:snapToGrid w:val="0"/>
      <w:spacing w:line="360" w:lineRule="auto"/>
    </w:pPr>
    <w:rPr>
      <w:sz w:val="24"/>
      <w:szCs w:val="24"/>
    </w:rPr>
  </w:style>
  <w:style w:type="paragraph" w:styleId="21">
    <w:name w:val="toc 2"/>
    <w:basedOn w:val="a"/>
    <w:next w:val="a"/>
    <w:uiPriority w:val="99"/>
    <w:qFormat/>
    <w:pPr>
      <w:tabs>
        <w:tab w:val="left" w:pos="735"/>
        <w:tab w:val="right" w:leader="dot" w:pos="8820"/>
      </w:tabs>
      <w:snapToGrid w:val="0"/>
      <w:spacing w:line="440" w:lineRule="atLeast"/>
      <w:jc w:val="center"/>
      <w:outlineLvl w:val="0"/>
    </w:pPr>
    <w:rPr>
      <w:sz w:val="32"/>
      <w:szCs w:val="32"/>
    </w:rPr>
  </w:style>
  <w:style w:type="paragraph" w:styleId="ad">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e">
    <w:name w:val="Strong"/>
    <w:uiPriority w:val="99"/>
    <w:qFormat/>
    <w:rPr>
      <w:rFonts w:cs="Times New Roman"/>
      <w:b/>
    </w:rPr>
  </w:style>
  <w:style w:type="character" w:styleId="af">
    <w:name w:val="Hyperlink"/>
    <w:uiPriority w:val="99"/>
    <w:qFormat/>
    <w:rPr>
      <w:rFonts w:cs="Times New Roman"/>
      <w:color w:val="0000FF"/>
      <w:u w:val="single"/>
    </w:rPr>
  </w:style>
  <w:style w:type="character" w:styleId="af0">
    <w:name w:val="annotation reference"/>
    <w:basedOn w:val="a0"/>
    <w:uiPriority w:val="99"/>
    <w:unhideWhenUsed/>
    <w:qFormat/>
    <w:rPr>
      <w:sz w:val="21"/>
      <w:szCs w:val="21"/>
    </w:rPr>
  </w:style>
  <w:style w:type="character" w:customStyle="1" w:styleId="1Char">
    <w:name w:val="标题 1 Char"/>
    <w:basedOn w:val="a0"/>
    <w:link w:val="1"/>
    <w:uiPriority w:val="99"/>
    <w:qFormat/>
    <w:rPr>
      <w:rFonts w:ascii="宋体" w:eastAsia="宋体" w:hAnsi="宋体" w:cs="Times New Roman"/>
      <w:b/>
      <w:bCs/>
      <w:kern w:val="0"/>
      <w:sz w:val="32"/>
      <w:szCs w:val="32"/>
    </w:rPr>
  </w:style>
  <w:style w:type="character" w:customStyle="1" w:styleId="2Char">
    <w:name w:val="标题 2 Char"/>
    <w:basedOn w:val="a0"/>
    <w:link w:val="2"/>
    <w:uiPriority w:val="99"/>
    <w:qFormat/>
    <w:rPr>
      <w:rFonts w:ascii="Cambria" w:eastAsia="宋体" w:hAnsi="Cambria" w:cs="Times New Roman"/>
      <w:b/>
      <w:bCs/>
      <w:sz w:val="32"/>
      <w:szCs w:val="32"/>
    </w:rPr>
  </w:style>
  <w:style w:type="character" w:customStyle="1" w:styleId="3Char">
    <w:name w:val="标题 3 Char"/>
    <w:basedOn w:val="a0"/>
    <w:link w:val="3"/>
    <w:uiPriority w:val="99"/>
    <w:qFormat/>
    <w:rPr>
      <w:rFonts w:ascii="Times New Roman" w:eastAsia="宋体" w:hAnsi="Times New Roman" w:cs="Times New Roman"/>
      <w:b/>
      <w:bCs/>
      <w:kern w:val="0"/>
      <w:sz w:val="32"/>
      <w:szCs w:val="32"/>
    </w:rPr>
  </w:style>
  <w:style w:type="character" w:customStyle="1" w:styleId="Char4">
    <w:name w:val="日期 Char"/>
    <w:basedOn w:val="a0"/>
    <w:link w:val="a9"/>
    <w:uiPriority w:val="99"/>
    <w:qFormat/>
    <w:rPr>
      <w:rFonts w:ascii="Times New Roman" w:eastAsia="宋体" w:hAnsi="Times New Roman" w:cs="Times New Roman"/>
      <w:sz w:val="24"/>
      <w:szCs w:val="24"/>
    </w:rPr>
  </w:style>
  <w:style w:type="character" w:customStyle="1" w:styleId="Char7">
    <w:name w:val="页眉 Char"/>
    <w:basedOn w:val="a0"/>
    <w:link w:val="ac"/>
    <w:uiPriority w:val="99"/>
    <w:qFormat/>
    <w:rPr>
      <w:rFonts w:ascii="Times New Roman" w:eastAsia="宋体" w:hAnsi="Times New Roman" w:cs="Times New Roman"/>
      <w:sz w:val="18"/>
      <w:szCs w:val="18"/>
    </w:rPr>
  </w:style>
  <w:style w:type="character" w:customStyle="1" w:styleId="Char6">
    <w:name w:val="页脚 Char"/>
    <w:basedOn w:val="a0"/>
    <w:link w:val="ab"/>
    <w:uiPriority w:val="99"/>
    <w:qFormat/>
    <w:rPr>
      <w:rFonts w:ascii="Times New Roman" w:eastAsia="宋体" w:hAnsi="Times New Roman" w:cs="Times New Roman"/>
      <w:sz w:val="18"/>
      <w:szCs w:val="18"/>
    </w:rPr>
  </w:style>
  <w:style w:type="paragraph" w:styleId="af1">
    <w:name w:val="List Paragraph"/>
    <w:basedOn w:val="a"/>
    <w:uiPriority w:val="99"/>
    <w:qFormat/>
    <w:pPr>
      <w:ind w:firstLineChars="200" w:firstLine="420"/>
    </w:pPr>
  </w:style>
  <w:style w:type="character" w:customStyle="1" w:styleId="Char5">
    <w:name w:val="批注框文本 Char"/>
    <w:basedOn w:val="a0"/>
    <w:link w:val="aa"/>
    <w:uiPriority w:val="99"/>
    <w:semiHidden/>
    <w:qFormat/>
    <w:rPr>
      <w:rFonts w:ascii="Times New Roman" w:eastAsia="宋体" w:hAnsi="Times New Roman" w:cs="Times New Roman"/>
      <w:sz w:val="18"/>
      <w:szCs w:val="18"/>
    </w:rPr>
  </w:style>
  <w:style w:type="paragraph" w:customStyle="1" w:styleId="Af2">
    <w:name w:val="标题A"/>
    <w:basedOn w:val="a"/>
    <w:uiPriority w:val="99"/>
    <w:qFormat/>
    <w:pPr>
      <w:adjustRightInd w:val="0"/>
      <w:snapToGrid w:val="0"/>
      <w:spacing w:before="120" w:afterLines="50"/>
      <w:jc w:val="center"/>
      <w:textAlignment w:val="baseline"/>
    </w:pPr>
    <w:rPr>
      <w:rFonts w:ascii="仿宋" w:eastAsia="仿宋" w:hAnsi="仿宋"/>
      <w:bCs/>
      <w:kern w:val="0"/>
      <w:sz w:val="32"/>
      <w:szCs w:val="32"/>
    </w:rPr>
  </w:style>
  <w:style w:type="character" w:customStyle="1" w:styleId="Char2">
    <w:name w:val="正文文本缩进 Char"/>
    <w:basedOn w:val="a0"/>
    <w:link w:val="a7"/>
    <w:uiPriority w:val="99"/>
    <w:qFormat/>
    <w:rPr>
      <w:rFonts w:ascii="Times New Roman" w:eastAsia="宋体" w:hAnsi="Times New Roman" w:cs="Times New Roman"/>
      <w:sz w:val="24"/>
      <w:szCs w:val="24"/>
    </w:rPr>
  </w:style>
  <w:style w:type="paragraph" w:customStyle="1" w:styleId="af3">
    <w:name w:val="表格标题"/>
    <w:basedOn w:val="a"/>
    <w:uiPriority w:val="99"/>
    <w:qFormat/>
    <w:pPr>
      <w:adjustRightInd w:val="0"/>
      <w:snapToGrid w:val="0"/>
      <w:spacing w:afterLines="50" w:line="360" w:lineRule="auto"/>
      <w:jc w:val="center"/>
    </w:pPr>
    <w:rPr>
      <w:rFonts w:ascii="仿宋_GB2312" w:eastAsia="仿宋_GB2312"/>
      <w:bCs/>
      <w:sz w:val="28"/>
      <w:szCs w:val="28"/>
    </w:rPr>
  </w:style>
  <w:style w:type="character" w:customStyle="1" w:styleId="Char3">
    <w:name w:val="纯文本 Char"/>
    <w:basedOn w:val="a0"/>
    <w:link w:val="a8"/>
    <w:uiPriority w:val="99"/>
    <w:qFormat/>
    <w:rPr>
      <w:rFonts w:ascii="Times New Roman" w:eastAsia="宋体" w:hAnsi="Times New Roman" w:cs="Times New Roman"/>
      <w:kern w:val="0"/>
      <w:szCs w:val="21"/>
    </w:rPr>
  </w:style>
  <w:style w:type="character" w:customStyle="1" w:styleId="Char1">
    <w:name w:val="正文文本 Char"/>
    <w:basedOn w:val="a0"/>
    <w:link w:val="a6"/>
    <w:uiPriority w:val="99"/>
    <w:semiHidden/>
    <w:qFormat/>
    <w:rPr>
      <w:rFonts w:ascii="Times New Roman" w:eastAsia="宋体" w:hAnsi="Times New Roman" w:cs="Times New Roman"/>
      <w:kern w:val="0"/>
      <w:szCs w:val="21"/>
    </w:rPr>
  </w:style>
  <w:style w:type="paragraph" w:customStyle="1" w:styleId="22">
    <w:name w:val="样式 正文 + 首行缩进:  2 字符"/>
    <w:basedOn w:val="a"/>
    <w:uiPriority w:val="99"/>
    <w:qFormat/>
    <w:pPr>
      <w:spacing w:line="360" w:lineRule="auto"/>
      <w:ind w:firstLineChars="200" w:firstLine="200"/>
    </w:pPr>
    <w:rPr>
      <w:rFonts w:ascii="仿宋_GB2312" w:eastAsia="仿宋_GB2312" w:hAnsi="宋体" w:cs="宋体"/>
      <w:kern w:val="0"/>
      <w:sz w:val="24"/>
      <w:szCs w:val="20"/>
    </w:rPr>
  </w:style>
  <w:style w:type="paragraph" w:customStyle="1" w:styleId="222">
    <w:name w:val="（一） + 首行缩进:  2 字符 + 首行缩进:  2 字符 + 首行缩进:  2 字符 + ..."/>
    <w:basedOn w:val="3"/>
    <w:uiPriority w:val="99"/>
    <w:qFormat/>
    <w:pPr>
      <w:spacing w:before="100" w:after="100" w:line="360" w:lineRule="auto"/>
      <w:ind w:firstLineChars="200" w:firstLine="200"/>
    </w:pPr>
    <w:rPr>
      <w:rFonts w:ascii="Arial" w:eastAsia="仿宋_GB2312" w:hAnsi="Arial" w:cs="宋体"/>
      <w:bCs w:val="0"/>
      <w:sz w:val="24"/>
      <w:szCs w:val="20"/>
    </w:rPr>
  </w:style>
  <w:style w:type="character" w:customStyle="1" w:styleId="2Char0">
    <w:name w:val="正文文本缩进 2 Char"/>
    <w:basedOn w:val="a0"/>
    <w:link w:val="20"/>
    <w:uiPriority w:val="99"/>
    <w:semiHidden/>
    <w:qFormat/>
    <w:rPr>
      <w:rFonts w:ascii="Times New Roman" w:eastAsia="宋体" w:hAnsi="Times New Roman" w:cs="Times New Roman"/>
      <w:kern w:val="0"/>
      <w:szCs w:val="21"/>
    </w:rPr>
  </w:style>
  <w:style w:type="paragraph" w:customStyle="1" w:styleId="Char8">
    <w:name w:val="Char"/>
    <w:basedOn w:val="a"/>
    <w:qFormat/>
    <w:rPr>
      <w:szCs w:val="24"/>
    </w:rPr>
  </w:style>
  <w:style w:type="paragraph" w:customStyle="1" w:styleId="Default">
    <w:name w:val="Default"/>
    <w:qFormat/>
    <w:pPr>
      <w:widowControl w:val="0"/>
      <w:autoSpaceDE w:val="0"/>
      <w:autoSpaceDN w:val="0"/>
      <w:adjustRightInd w:val="0"/>
    </w:pPr>
    <w:rPr>
      <w:rFonts w:ascii="仿宋_GB2312" w:hAnsi="仿宋_GB2312" w:cs="仿宋_GB2312"/>
      <w:color w:val="000000"/>
      <w:sz w:val="24"/>
      <w:szCs w:val="24"/>
    </w:rPr>
  </w:style>
  <w:style w:type="paragraph" w:customStyle="1" w:styleId="Char10">
    <w:name w:val="Char1"/>
    <w:basedOn w:val="a"/>
    <w:qFormat/>
    <w:rPr>
      <w:szCs w:val="24"/>
    </w:rPr>
  </w:style>
  <w:style w:type="character" w:customStyle="1" w:styleId="Char0">
    <w:name w:val="批注文字 Char"/>
    <w:basedOn w:val="a0"/>
    <w:link w:val="a4"/>
    <w:uiPriority w:val="99"/>
    <w:semiHidden/>
    <w:qFormat/>
    <w:rPr>
      <w:rFonts w:ascii="Times New Roman" w:eastAsia="宋体" w:hAnsi="Times New Roman" w:cs="Times New Roman"/>
      <w:szCs w:val="21"/>
    </w:rPr>
  </w:style>
  <w:style w:type="character" w:customStyle="1" w:styleId="Char">
    <w:name w:val="批注主题 Char"/>
    <w:basedOn w:val="Char0"/>
    <w:link w:val="a3"/>
    <w:uiPriority w:val="99"/>
    <w:semiHidden/>
    <w:qFormat/>
    <w:rPr>
      <w:rFonts w:ascii="Times New Roman" w:eastAsia="宋体" w:hAnsi="Times New Roman" w:cs="Times New Roman"/>
      <w:b/>
      <w:bCs/>
      <w:szCs w:val="21"/>
    </w:rPr>
  </w:style>
  <w:style w:type="paragraph" w:styleId="af4">
    <w:name w:val="No Spacing"/>
    <w:uiPriority w:val="1"/>
    <w:qFormat/>
    <w:pPr>
      <w:widowControl w:val="0"/>
      <w:jc w:val="both"/>
    </w:pPr>
    <w:rPr>
      <w:rFonts w:ascii="Times New Roman" w:eastAsia="宋体" w:hAnsi="Times New Roman" w:cs="Times New Roman"/>
      <w:kern w:val="2"/>
      <w:sz w:val="21"/>
      <w:szCs w:val="21"/>
    </w:rPr>
  </w:style>
  <w:style w:type="character" w:styleId="af5">
    <w:name w:val="FollowedHyperlink"/>
    <w:basedOn w:val="a0"/>
    <w:uiPriority w:val="99"/>
    <w:semiHidden/>
    <w:unhideWhenUsed/>
    <w:rsid w:val="00440B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6964">
      <w:bodyDiv w:val="1"/>
      <w:marLeft w:val="0"/>
      <w:marRight w:val="0"/>
      <w:marTop w:val="0"/>
      <w:marBottom w:val="0"/>
      <w:divBdr>
        <w:top w:val="none" w:sz="0" w:space="0" w:color="auto"/>
        <w:left w:val="none" w:sz="0" w:space="0" w:color="auto"/>
        <w:bottom w:val="none" w:sz="0" w:space="0" w:color="auto"/>
        <w:right w:val="none" w:sz="0" w:space="0" w:color="auto"/>
      </w:divBdr>
    </w:div>
    <w:div w:id="398752129">
      <w:bodyDiv w:val="1"/>
      <w:marLeft w:val="0"/>
      <w:marRight w:val="0"/>
      <w:marTop w:val="0"/>
      <w:marBottom w:val="0"/>
      <w:divBdr>
        <w:top w:val="none" w:sz="0" w:space="0" w:color="auto"/>
        <w:left w:val="none" w:sz="0" w:space="0" w:color="auto"/>
        <w:bottom w:val="none" w:sz="0" w:space="0" w:color="auto"/>
        <w:right w:val="none" w:sz="0" w:space="0" w:color="auto"/>
      </w:divBdr>
    </w:div>
    <w:div w:id="714889233">
      <w:bodyDiv w:val="1"/>
      <w:marLeft w:val="0"/>
      <w:marRight w:val="0"/>
      <w:marTop w:val="0"/>
      <w:marBottom w:val="0"/>
      <w:divBdr>
        <w:top w:val="none" w:sz="0" w:space="0" w:color="auto"/>
        <w:left w:val="none" w:sz="0" w:space="0" w:color="auto"/>
        <w:bottom w:val="none" w:sz="0" w:space="0" w:color="auto"/>
        <w:right w:val="none" w:sz="0" w:space="0" w:color="auto"/>
      </w:divBdr>
    </w:div>
    <w:div w:id="781194924">
      <w:bodyDiv w:val="1"/>
      <w:marLeft w:val="0"/>
      <w:marRight w:val="0"/>
      <w:marTop w:val="0"/>
      <w:marBottom w:val="0"/>
      <w:divBdr>
        <w:top w:val="none" w:sz="0" w:space="0" w:color="auto"/>
        <w:left w:val="none" w:sz="0" w:space="0" w:color="auto"/>
        <w:bottom w:val="none" w:sz="0" w:space="0" w:color="auto"/>
        <w:right w:val="none" w:sz="0" w:space="0" w:color="auto"/>
      </w:divBdr>
    </w:div>
    <w:div w:id="840899363">
      <w:bodyDiv w:val="1"/>
      <w:marLeft w:val="0"/>
      <w:marRight w:val="0"/>
      <w:marTop w:val="0"/>
      <w:marBottom w:val="0"/>
      <w:divBdr>
        <w:top w:val="none" w:sz="0" w:space="0" w:color="auto"/>
        <w:left w:val="none" w:sz="0" w:space="0" w:color="auto"/>
        <w:bottom w:val="none" w:sz="0" w:space="0" w:color="auto"/>
        <w:right w:val="none" w:sz="0" w:space="0" w:color="auto"/>
      </w:divBdr>
    </w:div>
    <w:div w:id="1297566697">
      <w:bodyDiv w:val="1"/>
      <w:marLeft w:val="0"/>
      <w:marRight w:val="0"/>
      <w:marTop w:val="0"/>
      <w:marBottom w:val="0"/>
      <w:divBdr>
        <w:top w:val="none" w:sz="0" w:space="0" w:color="auto"/>
        <w:left w:val="none" w:sz="0" w:space="0" w:color="auto"/>
        <w:bottom w:val="none" w:sz="0" w:space="0" w:color="auto"/>
        <w:right w:val="none" w:sz="0" w:space="0" w:color="auto"/>
      </w:divBdr>
    </w:div>
    <w:div w:id="1631865298">
      <w:bodyDiv w:val="1"/>
      <w:marLeft w:val="0"/>
      <w:marRight w:val="0"/>
      <w:marTop w:val="0"/>
      <w:marBottom w:val="0"/>
      <w:divBdr>
        <w:top w:val="none" w:sz="0" w:space="0" w:color="auto"/>
        <w:left w:val="none" w:sz="0" w:space="0" w:color="auto"/>
        <w:bottom w:val="none" w:sz="0" w:space="0" w:color="auto"/>
        <w:right w:val="none" w:sz="0" w:space="0" w:color="auto"/>
      </w:divBdr>
    </w:div>
    <w:div w:id="1764182656">
      <w:bodyDiv w:val="1"/>
      <w:marLeft w:val="0"/>
      <w:marRight w:val="0"/>
      <w:marTop w:val="0"/>
      <w:marBottom w:val="0"/>
      <w:divBdr>
        <w:top w:val="none" w:sz="0" w:space="0" w:color="auto"/>
        <w:left w:val="none" w:sz="0" w:space="0" w:color="auto"/>
        <w:bottom w:val="none" w:sz="0" w:space="0" w:color="auto"/>
        <w:right w:val="none" w:sz="0" w:space="0" w:color="auto"/>
      </w:divBdr>
    </w:div>
    <w:div w:id="1856382264">
      <w:bodyDiv w:val="1"/>
      <w:marLeft w:val="0"/>
      <w:marRight w:val="0"/>
      <w:marTop w:val="0"/>
      <w:marBottom w:val="0"/>
      <w:divBdr>
        <w:top w:val="none" w:sz="0" w:space="0" w:color="auto"/>
        <w:left w:val="none" w:sz="0" w:space="0" w:color="auto"/>
        <w:bottom w:val="none" w:sz="0" w:space="0" w:color="auto"/>
        <w:right w:val="none" w:sz="0" w:space="0" w:color="auto"/>
      </w:divBdr>
    </w:div>
    <w:div w:id="1932270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78C245-154A-43DF-925E-15E43197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1610</Words>
  <Characters>9183</Characters>
  <Application>Microsoft Office Word</Application>
  <DocSecurity>0</DocSecurity>
  <Lines>76</Lines>
  <Paragraphs>21</Paragraphs>
  <ScaleCrop>false</ScaleCrop>
  <Company>Microsoft</Company>
  <LinksUpToDate>false</LinksUpToDate>
  <CharactersWithSpaces>10772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李剑</dc:creator>
  <cp:lastModifiedBy>罗建荣</cp:lastModifiedBy>
  <cp:revision>2</cp:revision>
  <cp:lastPrinted>2019-06-21T06:42:00Z</cp:lastPrinted>
  <dcterms:created xsi:type="dcterms:W3CDTF">2019-06-21T06:43:00Z</dcterms:created>
  <dcterms:modified xsi:type="dcterms:W3CDTF">2019-06-21T06:43:00Z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