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BBC7B" w14:textId="173E9753" w:rsidR="00110C0D" w:rsidRDefault="00110C0D" w:rsidP="00B82B1E">
      <w:pPr>
        <w:pStyle w:val="1"/>
        <w:jc w:val="center"/>
        <w:rPr>
          <w:sz w:val="32"/>
          <w:szCs w:val="32"/>
        </w:rPr>
      </w:pPr>
      <w:r>
        <w:rPr>
          <w:rFonts w:hint="eastAsia"/>
          <w:sz w:val="32"/>
          <w:szCs w:val="32"/>
        </w:rPr>
        <w:t>“健康凯旋府”项目可行</w:t>
      </w:r>
      <w:r w:rsidR="00711B60">
        <w:rPr>
          <w:rFonts w:hint="eastAsia"/>
          <w:sz w:val="32"/>
          <w:szCs w:val="32"/>
        </w:rPr>
        <w:t>性</w:t>
      </w:r>
      <w:r>
        <w:rPr>
          <w:rFonts w:hint="eastAsia"/>
          <w:sz w:val="32"/>
          <w:szCs w:val="32"/>
        </w:rPr>
        <w:t>研究报告编制</w:t>
      </w:r>
    </w:p>
    <w:p w14:paraId="37174721" w14:textId="20105C90" w:rsidR="00B82B1E" w:rsidRDefault="00B82B1E" w:rsidP="00B82B1E">
      <w:pPr>
        <w:pStyle w:val="1"/>
        <w:jc w:val="center"/>
        <w:rPr>
          <w:sz w:val="32"/>
          <w:szCs w:val="32"/>
        </w:rPr>
      </w:pPr>
      <w:r>
        <w:rPr>
          <w:rFonts w:hint="eastAsia"/>
          <w:sz w:val="32"/>
          <w:szCs w:val="32"/>
        </w:rPr>
        <w:t>比选公告</w:t>
      </w:r>
    </w:p>
    <w:p w14:paraId="25C98F80" w14:textId="77777777" w:rsidR="00C560E6" w:rsidRPr="00C560E6" w:rsidRDefault="00C560E6" w:rsidP="00C560E6">
      <w:pPr>
        <w:spacing w:line="360" w:lineRule="auto"/>
        <w:rPr>
          <w:rFonts w:ascii="宋体" w:hAnsi="宋体" w:hint="eastAsia"/>
          <w:b/>
          <w:bCs/>
          <w:sz w:val="28"/>
          <w:szCs w:val="28"/>
        </w:rPr>
      </w:pPr>
      <w:r w:rsidRPr="00C560E6">
        <w:rPr>
          <w:rFonts w:ascii="宋体" w:hAnsi="宋体" w:hint="eastAsia"/>
          <w:b/>
          <w:bCs/>
          <w:sz w:val="28"/>
          <w:szCs w:val="28"/>
        </w:rPr>
        <w:t>一、比选条件</w:t>
      </w:r>
    </w:p>
    <w:p w14:paraId="4092E6E2" w14:textId="77777777" w:rsidR="00C560E6" w:rsidRPr="00C560E6" w:rsidRDefault="00C560E6" w:rsidP="00C560E6">
      <w:pPr>
        <w:spacing w:line="360" w:lineRule="auto"/>
        <w:ind w:firstLineChars="200" w:firstLine="560"/>
        <w:rPr>
          <w:rFonts w:ascii="宋体" w:hAnsi="宋体" w:hint="eastAsia"/>
          <w:b/>
          <w:bCs/>
          <w:sz w:val="28"/>
          <w:szCs w:val="28"/>
        </w:rPr>
      </w:pPr>
      <w:r w:rsidRPr="00C560E6">
        <w:rPr>
          <w:rFonts w:ascii="宋体" w:hAnsi="宋体" w:hint="eastAsia"/>
          <w:sz w:val="28"/>
          <w:szCs w:val="28"/>
        </w:rPr>
        <w:t>西昌川投大健康科技有限公司所属的健康凯旋</w:t>
      </w:r>
      <w:proofErr w:type="gramStart"/>
      <w:r w:rsidRPr="00C560E6">
        <w:rPr>
          <w:rFonts w:ascii="宋体" w:hAnsi="宋体" w:hint="eastAsia"/>
          <w:sz w:val="28"/>
          <w:szCs w:val="28"/>
        </w:rPr>
        <w:t>府项目</w:t>
      </w:r>
      <w:proofErr w:type="gramEnd"/>
      <w:r w:rsidRPr="00C560E6">
        <w:rPr>
          <w:rFonts w:ascii="宋体" w:hAnsi="宋体" w:hint="eastAsia"/>
          <w:sz w:val="28"/>
          <w:szCs w:val="28"/>
        </w:rPr>
        <w:t>是川投集团布局大健康产业链的配套项目，该项目位于四川省西昌市西部城区（西昌市小庙乡李家村），离京昆高速西昌出入口约1公里，北侧为西昌天立国际学校，南侧为西昌航天学校和西昌现代职业技术学校，东侧为中航东路。该项目无拆迁、无障碍物，地块方正平坦且无场平工作，周边配套设施齐全，道路及市政管网均完善，具备开发的条件。</w:t>
      </w:r>
    </w:p>
    <w:p w14:paraId="5EB04D95" w14:textId="77777777" w:rsidR="00C560E6" w:rsidRPr="00C560E6" w:rsidRDefault="00C560E6" w:rsidP="00C560E6">
      <w:pPr>
        <w:spacing w:line="360" w:lineRule="auto"/>
        <w:rPr>
          <w:rFonts w:ascii="宋体" w:hAnsi="宋体" w:hint="eastAsia"/>
          <w:b/>
          <w:bCs/>
          <w:sz w:val="28"/>
          <w:szCs w:val="28"/>
        </w:rPr>
      </w:pPr>
      <w:r w:rsidRPr="00C560E6">
        <w:rPr>
          <w:rFonts w:ascii="宋体" w:hAnsi="宋体" w:hint="eastAsia"/>
          <w:b/>
          <w:bCs/>
          <w:sz w:val="28"/>
          <w:szCs w:val="28"/>
        </w:rPr>
        <w:t>二、项目概况</w:t>
      </w:r>
    </w:p>
    <w:p w14:paraId="2C9D3308" w14:textId="77777777" w:rsidR="00C560E6" w:rsidRPr="00C560E6" w:rsidRDefault="00C560E6" w:rsidP="00C560E6">
      <w:pPr>
        <w:spacing w:line="360" w:lineRule="auto"/>
        <w:ind w:firstLineChars="200" w:firstLine="560"/>
        <w:rPr>
          <w:rFonts w:ascii="宋体" w:hAnsi="宋体" w:hint="eastAsia"/>
          <w:sz w:val="28"/>
          <w:szCs w:val="28"/>
        </w:rPr>
      </w:pPr>
      <w:r w:rsidRPr="00C560E6">
        <w:rPr>
          <w:rFonts w:ascii="宋体" w:hAnsi="宋体" w:hint="eastAsia"/>
          <w:sz w:val="28"/>
          <w:szCs w:val="28"/>
        </w:rPr>
        <w:t>（1）项目地点：西昌市小庙乡李家村（中航西路天立学校南侧）</w:t>
      </w:r>
    </w:p>
    <w:p w14:paraId="25BB94F2" w14:textId="34D9975F" w:rsidR="00C560E6" w:rsidRPr="00C560E6" w:rsidRDefault="00C560E6" w:rsidP="00C560E6">
      <w:pPr>
        <w:spacing w:line="360" w:lineRule="auto"/>
        <w:ind w:firstLineChars="200" w:firstLine="560"/>
        <w:rPr>
          <w:rFonts w:ascii="宋体" w:hAnsi="宋体" w:hint="eastAsia"/>
          <w:sz w:val="28"/>
          <w:szCs w:val="28"/>
        </w:rPr>
      </w:pPr>
      <w:r w:rsidRPr="00C560E6">
        <w:rPr>
          <w:rFonts w:ascii="宋体" w:hAnsi="宋体" w:hint="eastAsia"/>
          <w:sz w:val="28"/>
          <w:szCs w:val="28"/>
        </w:rPr>
        <w:t>（2）用地使用性质：住宅用地（R21）</w:t>
      </w:r>
    </w:p>
    <w:p w14:paraId="284DD5FE" w14:textId="77777777" w:rsidR="00C560E6" w:rsidRPr="00C560E6" w:rsidRDefault="00C560E6" w:rsidP="00C560E6">
      <w:pPr>
        <w:spacing w:line="360" w:lineRule="auto"/>
        <w:ind w:firstLineChars="200" w:firstLine="560"/>
        <w:rPr>
          <w:rFonts w:ascii="宋体" w:hAnsi="宋体" w:hint="eastAsia"/>
          <w:sz w:val="28"/>
          <w:szCs w:val="28"/>
        </w:rPr>
      </w:pPr>
      <w:r w:rsidRPr="00C560E6">
        <w:rPr>
          <w:rFonts w:ascii="宋体" w:hAnsi="宋体" w:hint="eastAsia"/>
          <w:sz w:val="28"/>
          <w:szCs w:val="28"/>
        </w:rPr>
        <w:t>（3）资金来源：自筹资金及贷款</w:t>
      </w:r>
    </w:p>
    <w:p w14:paraId="4D172F17" w14:textId="77777777" w:rsidR="00C560E6" w:rsidRPr="00C560E6" w:rsidRDefault="00C560E6" w:rsidP="00C560E6">
      <w:pPr>
        <w:spacing w:line="360" w:lineRule="auto"/>
        <w:ind w:firstLineChars="200" w:firstLine="560"/>
        <w:rPr>
          <w:rFonts w:ascii="宋体" w:hAnsi="宋体" w:hint="eastAsia"/>
          <w:sz w:val="28"/>
          <w:szCs w:val="28"/>
        </w:rPr>
      </w:pPr>
      <w:r w:rsidRPr="00C560E6">
        <w:rPr>
          <w:rFonts w:ascii="宋体" w:hAnsi="宋体" w:hint="eastAsia"/>
          <w:sz w:val="28"/>
          <w:szCs w:val="28"/>
        </w:rPr>
        <w:t>（4）项目拟建规模：项目占地面积约86.07亩，项目总建筑面积约227800㎡，分两期建设。其中一期建筑面积约133200㎡。二期建筑面积约94600㎡。项目建设包括住宅、商业、配套设施、绿化、道路等。</w:t>
      </w:r>
    </w:p>
    <w:p w14:paraId="0D765994" w14:textId="77777777" w:rsidR="00C560E6" w:rsidRPr="00C560E6" w:rsidRDefault="00C560E6" w:rsidP="00C560E6">
      <w:pPr>
        <w:spacing w:line="360" w:lineRule="auto"/>
        <w:ind w:firstLineChars="200" w:firstLine="560"/>
        <w:rPr>
          <w:rFonts w:ascii="宋体" w:hAnsi="宋体" w:hint="eastAsia"/>
          <w:sz w:val="28"/>
          <w:szCs w:val="28"/>
        </w:rPr>
      </w:pPr>
      <w:r w:rsidRPr="00C560E6">
        <w:rPr>
          <w:rFonts w:ascii="宋体" w:hAnsi="宋体" w:hint="eastAsia"/>
          <w:sz w:val="28"/>
          <w:szCs w:val="28"/>
        </w:rPr>
        <w:t>（5）用地使用强度：容积率大于1且不大于3.0，建筑密度不大于30%，车位不少于0.8个/户。建筑限高：不大于45米。</w:t>
      </w:r>
    </w:p>
    <w:p w14:paraId="10573C8A" w14:textId="77777777" w:rsidR="00C560E6" w:rsidRPr="00C560E6" w:rsidRDefault="00C560E6" w:rsidP="00C560E6">
      <w:pPr>
        <w:spacing w:line="360" w:lineRule="auto"/>
        <w:rPr>
          <w:rFonts w:ascii="宋体" w:hAnsi="宋体" w:hint="eastAsia"/>
          <w:b/>
          <w:bCs/>
          <w:sz w:val="28"/>
          <w:szCs w:val="28"/>
        </w:rPr>
      </w:pPr>
      <w:r w:rsidRPr="00C560E6">
        <w:rPr>
          <w:rFonts w:ascii="宋体" w:hAnsi="宋体" w:hint="eastAsia"/>
          <w:b/>
          <w:bCs/>
          <w:sz w:val="28"/>
          <w:szCs w:val="28"/>
        </w:rPr>
        <w:t>三、</w:t>
      </w:r>
      <w:r w:rsidRPr="00C560E6">
        <w:rPr>
          <w:rFonts w:ascii="宋体" w:hAnsi="宋体" w:hint="eastAsia"/>
          <w:b/>
          <w:sz w:val="28"/>
          <w:szCs w:val="28"/>
        </w:rPr>
        <w:t>比选范围</w:t>
      </w:r>
    </w:p>
    <w:p w14:paraId="7DBA2F54" w14:textId="77777777" w:rsidR="00C560E6" w:rsidRPr="00C560E6" w:rsidRDefault="00C560E6" w:rsidP="00C560E6">
      <w:pPr>
        <w:spacing w:line="360" w:lineRule="auto"/>
        <w:ind w:firstLineChars="200" w:firstLine="560"/>
        <w:rPr>
          <w:rFonts w:ascii="宋体" w:hAnsi="宋体" w:hint="eastAsia"/>
          <w:sz w:val="28"/>
          <w:szCs w:val="28"/>
        </w:rPr>
      </w:pPr>
      <w:r w:rsidRPr="00C560E6">
        <w:rPr>
          <w:rFonts w:ascii="宋体" w:hAnsi="宋体" w:hint="eastAsia"/>
          <w:sz w:val="28"/>
          <w:szCs w:val="28"/>
        </w:rPr>
        <w:lastRenderedPageBreak/>
        <w:t>运用科学手段对健康凯旋</w:t>
      </w:r>
      <w:proofErr w:type="gramStart"/>
      <w:r w:rsidRPr="00C560E6">
        <w:rPr>
          <w:rFonts w:ascii="宋体" w:hAnsi="宋体" w:hint="eastAsia"/>
          <w:sz w:val="28"/>
          <w:szCs w:val="28"/>
        </w:rPr>
        <w:t>府项目</w:t>
      </w:r>
      <w:proofErr w:type="gramEnd"/>
      <w:r w:rsidRPr="00C560E6">
        <w:rPr>
          <w:rFonts w:ascii="宋体" w:hAnsi="宋体" w:hint="eastAsia"/>
          <w:sz w:val="28"/>
          <w:szCs w:val="28"/>
        </w:rPr>
        <w:t>建设的有关的自然、社会、经济、技术等进行调研、分析比较以及预测建成后的社会经济效益。在此基础上，需要增加康养地产产业、</w:t>
      </w:r>
      <w:proofErr w:type="gramStart"/>
      <w:r w:rsidRPr="00C560E6">
        <w:rPr>
          <w:rFonts w:ascii="宋体" w:hAnsi="宋体" w:hint="eastAsia"/>
          <w:sz w:val="28"/>
          <w:szCs w:val="28"/>
        </w:rPr>
        <w:t>智慧康养理念</w:t>
      </w:r>
      <w:proofErr w:type="gramEnd"/>
      <w:r w:rsidRPr="00C560E6">
        <w:rPr>
          <w:rFonts w:ascii="宋体" w:hAnsi="宋体" w:hint="eastAsia"/>
          <w:sz w:val="28"/>
          <w:szCs w:val="28"/>
        </w:rPr>
        <w:t>等内容，综合论证项目建设的必要性，财务的盈利性，经济上的合理性，技术上的先进性和适应性以及建设条件的可能性和可行性，并完成项目的可行性研究报告。</w:t>
      </w:r>
    </w:p>
    <w:p w14:paraId="6AB6A85E" w14:textId="191B153D" w:rsidR="00C560E6" w:rsidRPr="00C560E6" w:rsidRDefault="00C560E6" w:rsidP="00C560E6">
      <w:pPr>
        <w:spacing w:line="360" w:lineRule="auto"/>
        <w:ind w:firstLineChars="200" w:firstLine="560"/>
        <w:rPr>
          <w:rFonts w:ascii="宋体" w:hAnsi="宋体"/>
          <w:sz w:val="28"/>
          <w:szCs w:val="28"/>
        </w:rPr>
      </w:pPr>
      <w:r w:rsidRPr="00C560E6">
        <w:rPr>
          <w:rFonts w:ascii="宋体" w:hAnsi="宋体" w:hint="eastAsia"/>
          <w:sz w:val="28"/>
          <w:szCs w:val="28"/>
        </w:rPr>
        <w:t>本项目可行性研究报告主要用于银行贷款</w:t>
      </w:r>
      <w:bookmarkStart w:id="0" w:name="_GoBack"/>
      <w:bookmarkEnd w:id="0"/>
      <w:r w:rsidRPr="00C560E6">
        <w:rPr>
          <w:rFonts w:ascii="宋体" w:hAnsi="宋体" w:hint="eastAsia"/>
          <w:sz w:val="28"/>
          <w:szCs w:val="28"/>
        </w:rPr>
        <w:t>。主要内容包括但不</w:t>
      </w:r>
      <w:r w:rsidRPr="00C560E6">
        <w:rPr>
          <w:rFonts w:ascii="宋体" w:hAnsi="宋体"/>
          <w:sz w:val="28"/>
          <w:szCs w:val="28"/>
        </w:rPr>
        <w:t>限于</w:t>
      </w:r>
      <w:r w:rsidRPr="00C560E6">
        <w:rPr>
          <w:rFonts w:ascii="宋体" w:hAnsi="宋体" w:hint="eastAsia"/>
          <w:sz w:val="28"/>
          <w:szCs w:val="28"/>
        </w:rPr>
        <w:t>：项目总论、项目建设背景及必要性、康养地产产业、</w:t>
      </w:r>
      <w:proofErr w:type="gramStart"/>
      <w:r w:rsidRPr="00C560E6">
        <w:rPr>
          <w:rFonts w:ascii="宋体" w:hAnsi="宋体" w:hint="eastAsia"/>
          <w:sz w:val="28"/>
          <w:szCs w:val="28"/>
        </w:rPr>
        <w:t>智慧康养理念</w:t>
      </w:r>
      <w:proofErr w:type="gramEnd"/>
      <w:r w:rsidRPr="00C560E6">
        <w:rPr>
          <w:rFonts w:ascii="宋体" w:hAnsi="宋体" w:hint="eastAsia"/>
          <w:sz w:val="28"/>
          <w:szCs w:val="28"/>
        </w:rPr>
        <w:t>、市场需求分析、项目建设地址及建设条件、项目内容与规模、建设方案、环境和生态影响分析、劳动安全与消防、节能方案分析、项目管理实施方案、项目招标方案、投资估算与资金筹措、财务分析、风险分析、社会评价、社会稳定风险分析、结论和建议等。</w:t>
      </w:r>
    </w:p>
    <w:p w14:paraId="7C660BEA" w14:textId="77777777" w:rsidR="00C560E6" w:rsidRPr="00C560E6" w:rsidRDefault="00C560E6" w:rsidP="00251F3E">
      <w:pPr>
        <w:spacing w:line="360" w:lineRule="auto"/>
        <w:ind w:firstLineChars="200" w:firstLine="560"/>
        <w:rPr>
          <w:rFonts w:ascii="宋体" w:hAnsi="宋体" w:hint="eastAsia"/>
          <w:sz w:val="28"/>
          <w:szCs w:val="28"/>
        </w:rPr>
      </w:pPr>
      <w:r w:rsidRPr="00C560E6">
        <w:rPr>
          <w:rFonts w:ascii="宋体" w:hAnsi="宋体" w:hint="eastAsia"/>
          <w:sz w:val="28"/>
          <w:szCs w:val="28"/>
        </w:rPr>
        <w:t>可行性研究报告按照比选人要求组织的专家评审（附评审意见书）且修改完成后（</w:t>
      </w:r>
      <w:r w:rsidRPr="00C560E6">
        <w:rPr>
          <w:rFonts w:ascii="宋体" w:hAnsi="宋体" w:hint="eastAsia"/>
          <w:sz w:val="28"/>
          <w:szCs w:val="28"/>
          <w:lang w:val="zh-CN"/>
        </w:rPr>
        <w:t>经专家组长复审签字</w:t>
      </w:r>
      <w:r w:rsidRPr="00C560E6">
        <w:rPr>
          <w:rFonts w:ascii="宋体" w:hAnsi="宋体" w:hint="eastAsia"/>
          <w:sz w:val="28"/>
          <w:szCs w:val="28"/>
        </w:rPr>
        <w:t xml:space="preserve">）最终向比选人提交合格可行性研究报告一式八份（电子光盘1套）。  </w:t>
      </w:r>
    </w:p>
    <w:p w14:paraId="71E4142E" w14:textId="77777777" w:rsidR="00C560E6" w:rsidRPr="00C560E6" w:rsidRDefault="00C560E6" w:rsidP="00C560E6">
      <w:pPr>
        <w:spacing w:line="360" w:lineRule="auto"/>
        <w:rPr>
          <w:rFonts w:ascii="宋体" w:hAnsi="宋体" w:hint="eastAsia"/>
          <w:b/>
          <w:bCs/>
          <w:sz w:val="28"/>
          <w:szCs w:val="28"/>
        </w:rPr>
      </w:pPr>
      <w:r w:rsidRPr="00C560E6">
        <w:rPr>
          <w:rFonts w:ascii="宋体" w:hAnsi="宋体" w:hint="eastAsia"/>
          <w:b/>
          <w:bCs/>
          <w:sz w:val="28"/>
          <w:szCs w:val="28"/>
        </w:rPr>
        <w:t>四、比选申请人（投标人）资格要求</w:t>
      </w:r>
      <w:bookmarkStart w:id="1" w:name="_Toc51399131"/>
    </w:p>
    <w:p w14:paraId="55E7126F" w14:textId="77777777" w:rsidR="00C560E6" w:rsidRPr="00C560E6" w:rsidRDefault="00C560E6" w:rsidP="00C560E6">
      <w:pPr>
        <w:spacing w:line="360" w:lineRule="auto"/>
        <w:ind w:firstLineChars="100" w:firstLine="280"/>
        <w:rPr>
          <w:rFonts w:ascii="宋体" w:hAnsi="宋体" w:hint="eastAsia"/>
          <w:sz w:val="28"/>
          <w:szCs w:val="28"/>
        </w:rPr>
      </w:pPr>
      <w:r w:rsidRPr="00C560E6">
        <w:rPr>
          <w:rFonts w:ascii="宋体" w:hAnsi="宋体" w:hint="eastAsia"/>
          <w:sz w:val="28"/>
          <w:szCs w:val="28"/>
        </w:rPr>
        <w:t>1. 比选申请人必须是中华人民共和国境内注册并取得营业执照的独立法人，具有独立签订和履行合同的能力。</w:t>
      </w:r>
    </w:p>
    <w:p w14:paraId="1CBB118E" w14:textId="77777777" w:rsidR="00C560E6" w:rsidRPr="00C560E6" w:rsidRDefault="00C560E6" w:rsidP="00C560E6">
      <w:pPr>
        <w:spacing w:line="360" w:lineRule="auto"/>
        <w:ind w:firstLineChars="100" w:firstLine="280"/>
        <w:rPr>
          <w:rFonts w:ascii="宋体" w:hAnsi="宋体" w:hint="eastAsia"/>
          <w:sz w:val="28"/>
          <w:szCs w:val="28"/>
        </w:rPr>
      </w:pPr>
      <w:r w:rsidRPr="00C560E6">
        <w:rPr>
          <w:rFonts w:ascii="宋体" w:hAnsi="宋体" w:hint="eastAsia"/>
          <w:sz w:val="28"/>
          <w:szCs w:val="28"/>
        </w:rPr>
        <w:t>2. 比选申请人具有中华人共和国国家发展和改革委员会颁发的建筑专业工程咨询甲级资质。</w:t>
      </w:r>
    </w:p>
    <w:p w14:paraId="4F9D3746" w14:textId="77777777" w:rsidR="00C560E6" w:rsidRPr="00C560E6" w:rsidRDefault="00C560E6" w:rsidP="00C560E6">
      <w:pPr>
        <w:spacing w:line="360" w:lineRule="auto"/>
        <w:ind w:firstLineChars="100" w:firstLine="280"/>
        <w:rPr>
          <w:rFonts w:ascii="宋体" w:hAnsi="宋体" w:hint="eastAsia"/>
          <w:sz w:val="28"/>
          <w:szCs w:val="28"/>
        </w:rPr>
      </w:pPr>
      <w:r w:rsidRPr="00C560E6">
        <w:rPr>
          <w:rFonts w:ascii="宋体" w:hAnsi="宋体" w:hint="eastAsia"/>
          <w:sz w:val="28"/>
          <w:szCs w:val="28"/>
        </w:rPr>
        <w:t>3. 比选申请人近5年（2013年1月1日以来）已完成3个及以上类似项目业绩。类似项目是指</w:t>
      </w:r>
      <w:r w:rsidRPr="00C560E6">
        <w:rPr>
          <w:rFonts w:ascii="宋体" w:hAnsi="宋体" w:hint="eastAsia"/>
          <w:b/>
          <w:bCs/>
          <w:sz w:val="28"/>
          <w:szCs w:val="28"/>
        </w:rPr>
        <w:t>建筑面积在1万平方米及以上或估算投</w:t>
      </w:r>
      <w:r w:rsidRPr="00C560E6">
        <w:rPr>
          <w:rFonts w:ascii="宋体" w:hAnsi="宋体" w:hint="eastAsia"/>
          <w:b/>
          <w:bCs/>
          <w:sz w:val="28"/>
          <w:szCs w:val="28"/>
        </w:rPr>
        <w:lastRenderedPageBreak/>
        <w:t>资在1亿人民币及以上的业绩</w:t>
      </w:r>
      <w:r w:rsidRPr="00C560E6">
        <w:rPr>
          <w:rFonts w:ascii="宋体" w:hAnsi="宋体" w:hint="eastAsia"/>
          <w:sz w:val="28"/>
          <w:szCs w:val="28"/>
        </w:rPr>
        <w:t>，以合同复印件（</w:t>
      </w:r>
      <w:proofErr w:type="gramStart"/>
      <w:r w:rsidRPr="00C560E6">
        <w:rPr>
          <w:rFonts w:ascii="宋体" w:hAnsi="宋体" w:hint="eastAsia"/>
          <w:sz w:val="28"/>
          <w:szCs w:val="28"/>
        </w:rPr>
        <w:t>含合同</w:t>
      </w:r>
      <w:proofErr w:type="gramEnd"/>
      <w:r w:rsidRPr="00C560E6">
        <w:rPr>
          <w:rFonts w:ascii="宋体" w:hAnsi="宋体" w:hint="eastAsia"/>
          <w:sz w:val="28"/>
          <w:szCs w:val="28"/>
        </w:rPr>
        <w:t>封面和签字页，合同中明确有咨询项目的建筑面积或估算投资）或咨询报告（含签字盖章页，报告中明确有咨询项目的建筑面积或估算投资）为证明材料。</w:t>
      </w:r>
    </w:p>
    <w:p w14:paraId="5D5E453B" w14:textId="77777777" w:rsidR="00C560E6" w:rsidRPr="00C560E6" w:rsidRDefault="00C560E6" w:rsidP="00C560E6">
      <w:pPr>
        <w:spacing w:line="360" w:lineRule="auto"/>
        <w:ind w:firstLineChars="100" w:firstLine="280"/>
        <w:rPr>
          <w:rFonts w:ascii="宋体" w:hAnsi="宋体" w:hint="eastAsia"/>
          <w:sz w:val="28"/>
          <w:szCs w:val="28"/>
        </w:rPr>
      </w:pPr>
      <w:r w:rsidRPr="00C560E6">
        <w:rPr>
          <w:rFonts w:ascii="宋体" w:hAnsi="宋体" w:hint="eastAsia"/>
          <w:sz w:val="28"/>
          <w:szCs w:val="28"/>
        </w:rPr>
        <w:t>4. 按比选文件要求提供比选保证金。</w:t>
      </w:r>
    </w:p>
    <w:p w14:paraId="0492C93F" w14:textId="77777777" w:rsidR="00C560E6" w:rsidRPr="00C560E6" w:rsidRDefault="00C560E6" w:rsidP="00C560E6">
      <w:pPr>
        <w:spacing w:line="360" w:lineRule="auto"/>
        <w:ind w:firstLineChars="100" w:firstLine="280"/>
        <w:rPr>
          <w:rFonts w:ascii="宋体" w:hAnsi="宋体" w:hint="eastAsia"/>
          <w:sz w:val="28"/>
          <w:szCs w:val="28"/>
        </w:rPr>
      </w:pPr>
      <w:r w:rsidRPr="00C560E6">
        <w:rPr>
          <w:rFonts w:ascii="宋体" w:hAnsi="宋体" w:hint="eastAsia"/>
          <w:sz w:val="28"/>
          <w:szCs w:val="28"/>
        </w:rPr>
        <w:t>5. 凡复印件或扫描件均须加盖鲜章。</w:t>
      </w:r>
    </w:p>
    <w:p w14:paraId="0E3F1D14" w14:textId="77777777" w:rsidR="00C560E6" w:rsidRPr="00C560E6" w:rsidRDefault="00C560E6" w:rsidP="00C560E6">
      <w:pPr>
        <w:spacing w:line="360" w:lineRule="auto"/>
        <w:rPr>
          <w:rFonts w:ascii="宋体" w:hAnsi="宋体" w:hint="eastAsia"/>
          <w:b/>
          <w:bCs/>
          <w:sz w:val="28"/>
          <w:szCs w:val="28"/>
        </w:rPr>
      </w:pPr>
      <w:r w:rsidRPr="00C560E6">
        <w:rPr>
          <w:rFonts w:ascii="宋体" w:hAnsi="宋体" w:hint="eastAsia"/>
          <w:b/>
          <w:bCs/>
          <w:sz w:val="28"/>
          <w:szCs w:val="28"/>
        </w:rPr>
        <w:t>五、工期要求</w:t>
      </w:r>
    </w:p>
    <w:p w14:paraId="4C7D512A" w14:textId="604A3D6B" w:rsidR="00C560E6" w:rsidRPr="00C560E6" w:rsidRDefault="00C560E6" w:rsidP="00B45727">
      <w:pPr>
        <w:spacing w:line="360" w:lineRule="auto"/>
        <w:ind w:firstLineChars="200" w:firstLine="560"/>
        <w:rPr>
          <w:rFonts w:ascii="宋体" w:hAnsi="宋体"/>
          <w:sz w:val="28"/>
          <w:szCs w:val="28"/>
        </w:rPr>
      </w:pPr>
      <w:r w:rsidRPr="00C560E6">
        <w:rPr>
          <w:rFonts w:ascii="宋体" w:hAnsi="宋体" w:hint="eastAsia"/>
          <w:sz w:val="28"/>
          <w:szCs w:val="28"/>
        </w:rPr>
        <w:t>工期从合同</w:t>
      </w:r>
      <w:r w:rsidRPr="00C560E6">
        <w:rPr>
          <w:rFonts w:ascii="宋体" w:hAnsi="宋体"/>
          <w:sz w:val="28"/>
          <w:szCs w:val="28"/>
        </w:rPr>
        <w:t>签订且</w:t>
      </w:r>
      <w:r w:rsidRPr="00C560E6">
        <w:rPr>
          <w:rFonts w:ascii="宋体" w:hAnsi="宋体" w:hint="eastAsia"/>
          <w:sz w:val="28"/>
          <w:szCs w:val="28"/>
        </w:rPr>
        <w:t>比选人提供完整的资料当日开始计算，要求比选申请人20天（日历日）内提交本项目的可行性研究报告初稿，双方经过讨论修编后10天（日历日）内按照比选人要求组织的专家评审及报告后期修改调整完善（经专家组长复审签字），最终向比选人提交合格可行性研究报告。双方讨论时间不计入工期中。</w:t>
      </w:r>
      <w:bookmarkEnd w:id="1"/>
    </w:p>
    <w:p w14:paraId="7E9F861B" w14:textId="0E370DDD" w:rsidR="00C560E6" w:rsidRPr="00C560E6" w:rsidRDefault="00CA7C9D" w:rsidP="00C560E6">
      <w:pPr>
        <w:spacing w:line="360" w:lineRule="auto"/>
        <w:rPr>
          <w:rFonts w:ascii="宋体" w:hAnsi="宋体" w:hint="eastAsia"/>
          <w:b/>
          <w:bCs/>
          <w:sz w:val="28"/>
          <w:szCs w:val="28"/>
        </w:rPr>
      </w:pPr>
      <w:r>
        <w:rPr>
          <w:rFonts w:ascii="宋体" w:hAnsi="宋体" w:hint="eastAsia"/>
          <w:b/>
          <w:bCs/>
          <w:sz w:val="28"/>
          <w:szCs w:val="28"/>
        </w:rPr>
        <w:t>六</w:t>
      </w:r>
      <w:r w:rsidR="00C560E6" w:rsidRPr="00C560E6">
        <w:rPr>
          <w:rFonts w:ascii="宋体" w:hAnsi="宋体" w:hint="eastAsia"/>
          <w:b/>
          <w:bCs/>
          <w:sz w:val="28"/>
          <w:szCs w:val="28"/>
        </w:rPr>
        <w:t>、比选保证金</w:t>
      </w:r>
    </w:p>
    <w:p w14:paraId="48E8AF72" w14:textId="77777777" w:rsidR="00C560E6" w:rsidRPr="00C560E6" w:rsidRDefault="00C560E6" w:rsidP="00C560E6">
      <w:pPr>
        <w:spacing w:line="360" w:lineRule="auto"/>
        <w:ind w:firstLineChars="200" w:firstLine="560"/>
        <w:rPr>
          <w:rFonts w:ascii="宋体" w:hAnsi="宋体" w:hint="eastAsia"/>
          <w:sz w:val="28"/>
          <w:szCs w:val="28"/>
        </w:rPr>
      </w:pPr>
      <w:r w:rsidRPr="00C560E6">
        <w:rPr>
          <w:rFonts w:ascii="宋体" w:hAnsi="宋体" w:hint="eastAsia"/>
          <w:sz w:val="28"/>
          <w:szCs w:val="28"/>
        </w:rPr>
        <w:t>伍仟元（￥</w:t>
      </w:r>
      <w:r w:rsidRPr="00C560E6">
        <w:rPr>
          <w:rFonts w:ascii="宋体" w:hAnsi="宋体"/>
          <w:sz w:val="28"/>
          <w:szCs w:val="28"/>
        </w:rPr>
        <w:t>5</w:t>
      </w:r>
      <w:r w:rsidRPr="00C560E6">
        <w:rPr>
          <w:rFonts w:ascii="宋体" w:hAnsi="宋体" w:hint="eastAsia"/>
          <w:sz w:val="28"/>
          <w:szCs w:val="28"/>
        </w:rPr>
        <w:t>000元）。</w:t>
      </w:r>
    </w:p>
    <w:p w14:paraId="219F8926" w14:textId="47D835D3" w:rsidR="00C560E6" w:rsidRPr="00C560E6" w:rsidRDefault="00CA7C9D" w:rsidP="00C560E6">
      <w:pPr>
        <w:spacing w:line="360" w:lineRule="auto"/>
        <w:rPr>
          <w:rFonts w:ascii="宋体" w:hAnsi="宋体" w:hint="eastAsia"/>
          <w:b/>
          <w:bCs/>
          <w:sz w:val="28"/>
          <w:szCs w:val="28"/>
        </w:rPr>
      </w:pPr>
      <w:r>
        <w:rPr>
          <w:rFonts w:ascii="宋体" w:hAnsi="宋体" w:hint="eastAsia"/>
          <w:b/>
          <w:bCs/>
          <w:sz w:val="28"/>
          <w:szCs w:val="28"/>
        </w:rPr>
        <w:t>七</w:t>
      </w:r>
      <w:r w:rsidR="00C560E6" w:rsidRPr="00C560E6">
        <w:rPr>
          <w:rFonts w:ascii="宋体" w:hAnsi="宋体" w:hint="eastAsia"/>
          <w:b/>
          <w:bCs/>
          <w:sz w:val="28"/>
          <w:szCs w:val="28"/>
        </w:rPr>
        <w:t>、比选文件获取</w:t>
      </w:r>
    </w:p>
    <w:p w14:paraId="005D3D64" w14:textId="77777777" w:rsidR="00C560E6" w:rsidRPr="00C560E6" w:rsidRDefault="00C560E6" w:rsidP="00C560E6">
      <w:pPr>
        <w:spacing w:line="360" w:lineRule="auto"/>
        <w:ind w:firstLineChars="200" w:firstLine="560"/>
        <w:rPr>
          <w:rFonts w:ascii="宋体" w:hAnsi="宋体" w:hint="eastAsia"/>
          <w:sz w:val="28"/>
          <w:szCs w:val="28"/>
        </w:rPr>
      </w:pPr>
      <w:bookmarkStart w:id="2" w:name="_Toc51399133"/>
      <w:r w:rsidRPr="00C560E6">
        <w:rPr>
          <w:rFonts w:ascii="宋体" w:hAnsi="宋体" w:hint="eastAsia"/>
          <w:sz w:val="28"/>
          <w:szCs w:val="28"/>
        </w:rPr>
        <w:t>1、比选申请人在获取比选文件时须提供下列有效证明文件的扫描件，发送至956250217@qq.com。</w:t>
      </w:r>
    </w:p>
    <w:p w14:paraId="1408DCDA" w14:textId="77777777" w:rsidR="00C560E6" w:rsidRPr="00C560E6" w:rsidRDefault="00C560E6" w:rsidP="00C560E6">
      <w:pPr>
        <w:spacing w:line="360" w:lineRule="auto"/>
        <w:ind w:firstLineChars="200" w:firstLine="560"/>
        <w:rPr>
          <w:rFonts w:ascii="宋体" w:hAnsi="宋体" w:hint="eastAsia"/>
          <w:sz w:val="28"/>
          <w:szCs w:val="28"/>
        </w:rPr>
      </w:pPr>
      <w:r w:rsidRPr="00C560E6">
        <w:rPr>
          <w:rFonts w:ascii="宋体" w:hAnsi="宋体" w:hint="eastAsia"/>
          <w:sz w:val="28"/>
          <w:szCs w:val="28"/>
        </w:rPr>
        <w:t>（1）经办人介绍信或法定代表人授权委托书加盖公章。</w:t>
      </w:r>
    </w:p>
    <w:p w14:paraId="330D6187" w14:textId="77777777" w:rsidR="00C560E6" w:rsidRPr="00C560E6" w:rsidRDefault="00C560E6" w:rsidP="00C560E6">
      <w:pPr>
        <w:spacing w:line="360" w:lineRule="auto"/>
        <w:ind w:firstLineChars="200" w:firstLine="560"/>
        <w:rPr>
          <w:rFonts w:ascii="宋体" w:hAnsi="宋体" w:hint="eastAsia"/>
          <w:sz w:val="28"/>
          <w:szCs w:val="28"/>
        </w:rPr>
      </w:pPr>
      <w:r w:rsidRPr="00C560E6">
        <w:rPr>
          <w:rFonts w:ascii="宋体" w:hAnsi="宋体" w:hint="eastAsia"/>
          <w:sz w:val="28"/>
          <w:szCs w:val="28"/>
        </w:rPr>
        <w:t>（2）经办人及法人身份证复印件加盖公章。</w:t>
      </w:r>
    </w:p>
    <w:p w14:paraId="23634115" w14:textId="77777777" w:rsidR="00C560E6" w:rsidRPr="00C560E6" w:rsidRDefault="00C560E6" w:rsidP="00C560E6">
      <w:pPr>
        <w:spacing w:line="360" w:lineRule="auto"/>
        <w:ind w:firstLineChars="200" w:firstLine="560"/>
        <w:rPr>
          <w:rFonts w:ascii="宋体" w:hAnsi="宋体" w:hint="eastAsia"/>
          <w:sz w:val="28"/>
          <w:szCs w:val="28"/>
        </w:rPr>
      </w:pPr>
      <w:r w:rsidRPr="00C560E6">
        <w:rPr>
          <w:rFonts w:ascii="宋体" w:hAnsi="宋体" w:hint="eastAsia"/>
          <w:sz w:val="28"/>
          <w:szCs w:val="28"/>
        </w:rPr>
        <w:t>（3）比选申请人营业执照及资质证书复印件加盖公章。</w:t>
      </w:r>
    </w:p>
    <w:p w14:paraId="31C481CB" w14:textId="603BFB46" w:rsidR="00C560E6" w:rsidRPr="00C560E6" w:rsidRDefault="00C560E6" w:rsidP="00C560E6">
      <w:pPr>
        <w:spacing w:line="360" w:lineRule="auto"/>
        <w:ind w:firstLineChars="200" w:firstLine="560"/>
        <w:rPr>
          <w:rFonts w:ascii="宋体" w:hAnsi="宋体" w:hint="eastAsia"/>
          <w:sz w:val="28"/>
          <w:szCs w:val="28"/>
        </w:rPr>
      </w:pPr>
      <w:r w:rsidRPr="00C560E6">
        <w:rPr>
          <w:rFonts w:ascii="宋体" w:hAnsi="宋体" w:hint="eastAsia"/>
          <w:sz w:val="28"/>
          <w:szCs w:val="28"/>
        </w:rPr>
        <w:t>2、比选文件获取手续费0元（电子文件）；比选文件获取</w:t>
      </w:r>
      <w:bookmarkStart w:id="3" w:name="_Hlk524015129"/>
      <w:r w:rsidRPr="00C560E6">
        <w:rPr>
          <w:rFonts w:ascii="宋体" w:hAnsi="宋体" w:hint="eastAsia"/>
          <w:sz w:val="28"/>
          <w:szCs w:val="28"/>
        </w:rPr>
        <w:t>时间为2018年9月</w:t>
      </w:r>
      <w:r w:rsidRPr="00C560E6">
        <w:rPr>
          <w:rFonts w:ascii="宋体" w:hAnsi="宋体"/>
          <w:sz w:val="28"/>
          <w:szCs w:val="28"/>
        </w:rPr>
        <w:t>7</w:t>
      </w:r>
      <w:r w:rsidRPr="00C560E6">
        <w:rPr>
          <w:rFonts w:ascii="宋体" w:hAnsi="宋体" w:hint="eastAsia"/>
          <w:sz w:val="28"/>
          <w:szCs w:val="28"/>
        </w:rPr>
        <w:t>日—9月1</w:t>
      </w:r>
      <w:r w:rsidR="006C0412">
        <w:rPr>
          <w:rFonts w:ascii="宋体" w:hAnsi="宋体"/>
          <w:sz w:val="28"/>
          <w:szCs w:val="28"/>
        </w:rPr>
        <w:t>1</w:t>
      </w:r>
      <w:r w:rsidRPr="00C560E6">
        <w:rPr>
          <w:rFonts w:ascii="宋体" w:hAnsi="宋体" w:hint="eastAsia"/>
          <w:sz w:val="28"/>
          <w:szCs w:val="28"/>
        </w:rPr>
        <w:t>日</w:t>
      </w:r>
      <w:bookmarkEnd w:id="3"/>
      <w:r w:rsidRPr="00C560E6">
        <w:rPr>
          <w:rFonts w:ascii="宋体" w:hAnsi="宋体" w:hint="eastAsia"/>
          <w:sz w:val="28"/>
          <w:szCs w:val="28"/>
        </w:rPr>
        <w:t>，上午8:30-12:00，下午14:30-18:00。</w:t>
      </w:r>
    </w:p>
    <w:p w14:paraId="5AB4274E" w14:textId="77777777" w:rsidR="00C560E6" w:rsidRPr="00C560E6" w:rsidRDefault="00C560E6" w:rsidP="00C560E6">
      <w:pPr>
        <w:spacing w:line="360" w:lineRule="auto"/>
        <w:ind w:firstLineChars="200" w:firstLine="560"/>
        <w:rPr>
          <w:rFonts w:ascii="宋体" w:hAnsi="宋体" w:hint="eastAsia"/>
          <w:sz w:val="28"/>
          <w:szCs w:val="28"/>
        </w:rPr>
      </w:pPr>
      <w:r w:rsidRPr="00C560E6">
        <w:rPr>
          <w:rFonts w:ascii="宋体" w:hAnsi="宋体" w:hint="eastAsia"/>
          <w:sz w:val="28"/>
          <w:szCs w:val="28"/>
        </w:rPr>
        <w:t>3、联系方式</w:t>
      </w:r>
    </w:p>
    <w:p w14:paraId="4C54BE04" w14:textId="77777777" w:rsidR="00C560E6" w:rsidRPr="00C560E6" w:rsidRDefault="00C560E6" w:rsidP="00C560E6">
      <w:pPr>
        <w:spacing w:line="360" w:lineRule="auto"/>
        <w:ind w:firstLineChars="200" w:firstLine="560"/>
        <w:rPr>
          <w:rFonts w:ascii="宋体" w:hAnsi="宋体" w:hint="eastAsia"/>
          <w:sz w:val="28"/>
          <w:szCs w:val="28"/>
        </w:rPr>
      </w:pPr>
      <w:r w:rsidRPr="00C560E6">
        <w:rPr>
          <w:rFonts w:ascii="宋体" w:hAnsi="宋体" w:hint="eastAsia"/>
          <w:sz w:val="28"/>
          <w:szCs w:val="28"/>
        </w:rPr>
        <w:lastRenderedPageBreak/>
        <w:t>比选人：西昌川投大健康科技有限公司</w:t>
      </w:r>
    </w:p>
    <w:p w14:paraId="6A0A81C2" w14:textId="77777777" w:rsidR="00C560E6" w:rsidRPr="00C560E6" w:rsidRDefault="00C560E6" w:rsidP="00C560E6">
      <w:pPr>
        <w:spacing w:line="360" w:lineRule="auto"/>
        <w:ind w:firstLineChars="200" w:firstLine="560"/>
        <w:rPr>
          <w:rFonts w:ascii="宋体" w:hAnsi="宋体" w:hint="eastAsia"/>
          <w:sz w:val="28"/>
          <w:szCs w:val="28"/>
        </w:rPr>
      </w:pPr>
      <w:r w:rsidRPr="00C560E6">
        <w:rPr>
          <w:rFonts w:ascii="宋体" w:hAnsi="宋体" w:hint="eastAsia"/>
          <w:sz w:val="28"/>
          <w:szCs w:val="28"/>
        </w:rPr>
        <w:t>地址：西昌市航天大道二段唯尚酒店三楼</w:t>
      </w:r>
    </w:p>
    <w:p w14:paraId="3020D54E" w14:textId="77777777" w:rsidR="00C560E6" w:rsidRPr="00C560E6" w:rsidRDefault="00C560E6" w:rsidP="00C560E6">
      <w:pPr>
        <w:spacing w:line="360" w:lineRule="auto"/>
        <w:rPr>
          <w:rFonts w:ascii="宋体" w:hAnsi="宋体" w:hint="eastAsia"/>
          <w:sz w:val="28"/>
          <w:szCs w:val="28"/>
        </w:rPr>
      </w:pPr>
      <w:r w:rsidRPr="00C560E6">
        <w:rPr>
          <w:rFonts w:ascii="宋体" w:hAnsi="宋体" w:hint="eastAsia"/>
          <w:sz w:val="28"/>
          <w:szCs w:val="28"/>
        </w:rPr>
        <w:t xml:space="preserve">    联系人：谢先生</w:t>
      </w:r>
    </w:p>
    <w:p w14:paraId="76A3E567" w14:textId="77777777" w:rsidR="00C560E6" w:rsidRPr="00C560E6" w:rsidRDefault="00C560E6" w:rsidP="00C560E6">
      <w:pPr>
        <w:spacing w:line="360" w:lineRule="auto"/>
        <w:ind w:firstLineChars="200" w:firstLine="560"/>
        <w:rPr>
          <w:rFonts w:ascii="宋体" w:hAnsi="宋体" w:hint="eastAsia"/>
          <w:sz w:val="28"/>
          <w:szCs w:val="28"/>
        </w:rPr>
      </w:pPr>
      <w:r w:rsidRPr="00C560E6">
        <w:rPr>
          <w:rFonts w:ascii="宋体" w:hAnsi="宋体" w:hint="eastAsia"/>
          <w:sz w:val="28"/>
          <w:szCs w:val="28"/>
        </w:rPr>
        <w:t>联系电话： 0834-2220209，19983875180</w:t>
      </w:r>
    </w:p>
    <w:p w14:paraId="08A498FB" w14:textId="5453D2B4" w:rsidR="00C560E6" w:rsidRPr="00C560E6" w:rsidRDefault="00566CBF" w:rsidP="00C560E6">
      <w:pPr>
        <w:spacing w:line="360" w:lineRule="auto"/>
        <w:rPr>
          <w:rFonts w:ascii="宋体" w:hAnsi="宋体" w:hint="eastAsia"/>
          <w:b/>
          <w:bCs/>
          <w:sz w:val="28"/>
          <w:szCs w:val="28"/>
        </w:rPr>
      </w:pPr>
      <w:r>
        <w:rPr>
          <w:rFonts w:ascii="宋体" w:hAnsi="宋体" w:hint="eastAsia"/>
          <w:b/>
          <w:bCs/>
          <w:sz w:val="28"/>
          <w:szCs w:val="28"/>
        </w:rPr>
        <w:t>八</w:t>
      </w:r>
      <w:r w:rsidR="00C560E6" w:rsidRPr="00C560E6">
        <w:rPr>
          <w:rFonts w:ascii="宋体" w:hAnsi="宋体" w:hint="eastAsia"/>
          <w:b/>
          <w:bCs/>
          <w:sz w:val="28"/>
          <w:szCs w:val="28"/>
        </w:rPr>
        <w:t>、</w:t>
      </w:r>
      <w:bookmarkEnd w:id="2"/>
      <w:r w:rsidR="00C560E6" w:rsidRPr="00C560E6">
        <w:rPr>
          <w:rFonts w:ascii="宋体" w:hAnsi="宋体" w:hint="eastAsia"/>
          <w:b/>
          <w:bCs/>
          <w:sz w:val="28"/>
          <w:szCs w:val="28"/>
        </w:rPr>
        <w:t>参选文件递交</w:t>
      </w:r>
    </w:p>
    <w:p w14:paraId="2D8D92B4" w14:textId="77777777" w:rsidR="00C560E6" w:rsidRPr="00C560E6" w:rsidRDefault="00C560E6" w:rsidP="00C560E6">
      <w:pPr>
        <w:spacing w:line="360" w:lineRule="auto"/>
        <w:ind w:leftChars="133" w:left="279"/>
        <w:rPr>
          <w:rFonts w:ascii="宋体" w:hAnsi="宋体" w:hint="eastAsia"/>
          <w:sz w:val="28"/>
          <w:szCs w:val="28"/>
        </w:rPr>
      </w:pPr>
      <w:r w:rsidRPr="00C560E6">
        <w:rPr>
          <w:rFonts w:ascii="宋体" w:hAnsi="宋体" w:hint="eastAsia"/>
          <w:sz w:val="28"/>
          <w:szCs w:val="28"/>
        </w:rPr>
        <w:t>1、参选文件递交的截止时间（投标截止时间，下同）为2018年9月18日 09时00分，地点为西昌市航天大道二段唯尚酒店三楼。</w:t>
      </w:r>
    </w:p>
    <w:p w14:paraId="2B41BBBD" w14:textId="77777777" w:rsidR="00C560E6" w:rsidRPr="00C560E6" w:rsidRDefault="00C560E6" w:rsidP="00C560E6">
      <w:pPr>
        <w:spacing w:line="360" w:lineRule="auto"/>
        <w:ind w:firstLineChars="100" w:firstLine="280"/>
        <w:rPr>
          <w:rFonts w:ascii="宋体" w:hAnsi="宋体"/>
          <w:sz w:val="28"/>
          <w:szCs w:val="28"/>
        </w:rPr>
      </w:pPr>
      <w:r w:rsidRPr="00C560E6">
        <w:rPr>
          <w:rFonts w:ascii="宋体" w:hAnsi="宋体" w:hint="eastAsia"/>
          <w:sz w:val="28"/>
          <w:szCs w:val="28"/>
        </w:rPr>
        <w:t>2、逾期送达的或者未送达指定地点的比选文件，比选人不予受理。</w:t>
      </w:r>
    </w:p>
    <w:p w14:paraId="13CC0BEB" w14:textId="26887FD1" w:rsidR="00C560E6" w:rsidRPr="00C560E6" w:rsidRDefault="00566CBF" w:rsidP="00C560E6">
      <w:pPr>
        <w:spacing w:line="360" w:lineRule="auto"/>
        <w:rPr>
          <w:rFonts w:ascii="宋体" w:hAnsi="宋体" w:hint="eastAsia"/>
          <w:sz w:val="28"/>
          <w:szCs w:val="28"/>
        </w:rPr>
      </w:pPr>
      <w:r>
        <w:rPr>
          <w:rFonts w:ascii="宋体" w:hAnsi="宋体" w:hint="eastAsia"/>
          <w:b/>
          <w:bCs/>
          <w:sz w:val="28"/>
          <w:szCs w:val="28"/>
        </w:rPr>
        <w:t>九</w:t>
      </w:r>
      <w:r w:rsidR="00C560E6" w:rsidRPr="00C560E6">
        <w:rPr>
          <w:rFonts w:ascii="宋体" w:hAnsi="宋体" w:hint="eastAsia"/>
          <w:b/>
          <w:bCs/>
          <w:sz w:val="28"/>
          <w:szCs w:val="28"/>
        </w:rPr>
        <w:t>、发布公告的媒介</w:t>
      </w:r>
    </w:p>
    <w:p w14:paraId="15F1EA13" w14:textId="77777777" w:rsidR="00C560E6" w:rsidRPr="00C560E6" w:rsidRDefault="00C560E6" w:rsidP="00C560E6">
      <w:pPr>
        <w:spacing w:line="360" w:lineRule="auto"/>
        <w:ind w:firstLineChars="200" w:firstLine="560"/>
        <w:rPr>
          <w:rFonts w:ascii="宋体" w:hAnsi="宋体" w:hint="eastAsia"/>
          <w:sz w:val="28"/>
          <w:szCs w:val="28"/>
        </w:rPr>
      </w:pPr>
      <w:r w:rsidRPr="00C560E6">
        <w:rPr>
          <w:rFonts w:ascii="宋体" w:hAnsi="宋体" w:hint="eastAsia"/>
          <w:sz w:val="28"/>
          <w:szCs w:val="28"/>
        </w:rPr>
        <w:t>本比选公告于四川省投资集团有限责任公司网站发布。</w:t>
      </w:r>
    </w:p>
    <w:p w14:paraId="086172CF" w14:textId="77777777" w:rsidR="001964D3" w:rsidRPr="00C560E6" w:rsidRDefault="007C47AE"/>
    <w:sectPr w:rsidR="001964D3" w:rsidRPr="00C560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C58221" w14:textId="77777777" w:rsidR="007C47AE" w:rsidRDefault="007C47AE" w:rsidP="00C560E6">
      <w:r>
        <w:separator/>
      </w:r>
    </w:p>
  </w:endnote>
  <w:endnote w:type="continuationSeparator" w:id="0">
    <w:p w14:paraId="2AF568AB" w14:textId="77777777" w:rsidR="007C47AE" w:rsidRDefault="007C47AE" w:rsidP="00C5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731F5" w14:textId="77777777" w:rsidR="007C47AE" w:rsidRDefault="007C47AE" w:rsidP="00C560E6">
      <w:r>
        <w:separator/>
      </w:r>
    </w:p>
  </w:footnote>
  <w:footnote w:type="continuationSeparator" w:id="0">
    <w:p w14:paraId="55B29589" w14:textId="77777777" w:rsidR="007C47AE" w:rsidRDefault="007C47AE" w:rsidP="00C560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CC8"/>
    <w:rsid w:val="00073366"/>
    <w:rsid w:val="00110C0D"/>
    <w:rsid w:val="00251F3E"/>
    <w:rsid w:val="00393652"/>
    <w:rsid w:val="00417CF2"/>
    <w:rsid w:val="004D30CC"/>
    <w:rsid w:val="00566CBF"/>
    <w:rsid w:val="006A1F59"/>
    <w:rsid w:val="006C0412"/>
    <w:rsid w:val="006C72FE"/>
    <w:rsid w:val="00711B60"/>
    <w:rsid w:val="007C47AE"/>
    <w:rsid w:val="007D0CC8"/>
    <w:rsid w:val="00B45727"/>
    <w:rsid w:val="00B82B1E"/>
    <w:rsid w:val="00C560E6"/>
    <w:rsid w:val="00C629C0"/>
    <w:rsid w:val="00CA7C9D"/>
    <w:rsid w:val="00D91ED9"/>
    <w:rsid w:val="00E81882"/>
    <w:rsid w:val="00E837E1"/>
    <w:rsid w:val="00F31A32"/>
    <w:rsid w:val="00F563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9050C"/>
  <w15:chartTrackingRefBased/>
  <w15:docId w15:val="{C46CAFA2-66DB-4243-8919-31D112F6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82B1E"/>
    <w:pPr>
      <w:widowControl w:val="0"/>
      <w:jc w:val="both"/>
    </w:pPr>
    <w:rPr>
      <w:rFonts w:ascii="Calibri" w:eastAsia="宋体" w:hAnsi="Calibri" w:cs="Times New Roman"/>
      <w:szCs w:val="24"/>
    </w:rPr>
  </w:style>
  <w:style w:type="paragraph" w:styleId="1">
    <w:name w:val="heading 1"/>
    <w:basedOn w:val="a"/>
    <w:next w:val="a"/>
    <w:link w:val="10"/>
    <w:qFormat/>
    <w:rsid w:val="00B82B1E"/>
    <w:pPr>
      <w:keepNext/>
      <w:keepLines/>
      <w:spacing w:before="340" w:after="330" w:line="576" w:lineRule="auto"/>
      <w:outlineLvl w:val="0"/>
    </w:pPr>
    <w:rPr>
      <w:rFonts w:cs="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82B1E"/>
    <w:rPr>
      <w:rFonts w:ascii="Calibri" w:eastAsia="宋体" w:hAnsi="Calibri" w:cs="宋体"/>
      <w:b/>
      <w:bCs/>
      <w:kern w:val="44"/>
      <w:sz w:val="44"/>
      <w:szCs w:val="44"/>
    </w:rPr>
  </w:style>
  <w:style w:type="paragraph" w:styleId="a3">
    <w:name w:val="header"/>
    <w:basedOn w:val="a"/>
    <w:link w:val="a4"/>
    <w:uiPriority w:val="99"/>
    <w:unhideWhenUsed/>
    <w:rsid w:val="00C560E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560E6"/>
    <w:rPr>
      <w:rFonts w:ascii="Calibri" w:eastAsia="宋体" w:hAnsi="Calibri" w:cs="Times New Roman"/>
      <w:sz w:val="18"/>
      <w:szCs w:val="18"/>
    </w:rPr>
  </w:style>
  <w:style w:type="paragraph" w:styleId="a5">
    <w:name w:val="footer"/>
    <w:basedOn w:val="a"/>
    <w:link w:val="a6"/>
    <w:uiPriority w:val="99"/>
    <w:unhideWhenUsed/>
    <w:rsid w:val="00C560E6"/>
    <w:pPr>
      <w:tabs>
        <w:tab w:val="center" w:pos="4153"/>
        <w:tab w:val="right" w:pos="8306"/>
      </w:tabs>
      <w:snapToGrid w:val="0"/>
      <w:jc w:val="left"/>
    </w:pPr>
    <w:rPr>
      <w:sz w:val="18"/>
      <w:szCs w:val="18"/>
    </w:rPr>
  </w:style>
  <w:style w:type="character" w:customStyle="1" w:styleId="a6">
    <w:name w:val="页脚 字符"/>
    <w:basedOn w:val="a0"/>
    <w:link w:val="a5"/>
    <w:uiPriority w:val="99"/>
    <w:rsid w:val="00C560E6"/>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9422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2018-09-06T07:54:00Z</dcterms:created>
  <dcterms:modified xsi:type="dcterms:W3CDTF">2018-09-06T08:55:00Z</dcterms:modified>
</cp:coreProperties>
</file>