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97" w:rsidRDefault="00531A97" w:rsidP="00531A97">
      <w:pPr>
        <w:spacing w:line="600" w:lineRule="auto"/>
        <w:ind w:firstLineChars="395" w:firstLine="1106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“川网国际花园”项目二期临时围墙工程施工</w:t>
      </w:r>
    </w:p>
    <w:p w:rsidR="00531A97" w:rsidRDefault="00531A97" w:rsidP="00531A97">
      <w:pPr>
        <w:spacing w:line="600" w:lineRule="auto"/>
        <w:jc w:val="center"/>
        <w:rPr>
          <w:rFonts w:ascii="黑体" w:eastAsia="黑体" w:hAnsi="宋体"/>
          <w:sz w:val="28"/>
          <w:szCs w:val="28"/>
          <w:u w:val="single"/>
        </w:rPr>
      </w:pPr>
      <w:r>
        <w:rPr>
          <w:rFonts w:ascii="黑体" w:eastAsia="黑体" w:hAnsi="宋体" w:hint="eastAsia"/>
          <w:b/>
          <w:sz w:val="28"/>
          <w:szCs w:val="28"/>
        </w:rPr>
        <w:t>比选公告</w:t>
      </w:r>
    </w:p>
    <w:p w:rsidR="00531A97" w:rsidRDefault="00531A97" w:rsidP="00531A97">
      <w:pPr>
        <w:spacing w:line="360" w:lineRule="auto"/>
        <w:ind w:firstLineChars="179" w:firstLine="431"/>
        <w:rPr>
          <w:rFonts w:ascii="宋体" w:hAnsi="宋体" w:cs="宋体"/>
          <w:b/>
          <w:sz w:val="24"/>
        </w:rPr>
      </w:pPr>
      <w:bookmarkStart w:id="0" w:name="_Toc185047237"/>
      <w:r>
        <w:rPr>
          <w:rFonts w:ascii="宋体" w:hAnsi="宋体" w:cs="宋体" w:hint="eastAsia"/>
          <w:b/>
          <w:sz w:val="24"/>
        </w:rPr>
        <w:t>1．比选条件</w:t>
      </w:r>
      <w:bookmarkEnd w:id="0"/>
    </w:p>
    <w:p w:rsidR="00531A97" w:rsidRDefault="00531A97" w:rsidP="00531A97">
      <w:pPr>
        <w:pStyle w:val="p0"/>
        <w:spacing w:line="360" w:lineRule="auto"/>
        <w:ind w:right="-24" w:firstLineChars="179" w:firstLine="430"/>
        <w:rPr>
          <w:rFonts w:ascii="宋体" w:hAnsi="宋体" w:cs="宋体"/>
          <w:sz w:val="24"/>
          <w:szCs w:val="24"/>
        </w:rPr>
      </w:pPr>
      <w:bookmarkStart w:id="1" w:name="_Toc185047238"/>
      <w:r>
        <w:rPr>
          <w:rFonts w:ascii="宋体" w:hAnsi="宋体" w:cs="宋体" w:hint="eastAsia"/>
          <w:sz w:val="24"/>
          <w:szCs w:val="24"/>
        </w:rPr>
        <w:t>1.1”川网国际花园”项目已由</w:t>
      </w:r>
      <w:r>
        <w:rPr>
          <w:rFonts w:ascii="宋体" w:hAnsi="宋体" w:cs="宋体" w:hint="eastAsia"/>
          <w:sz w:val="24"/>
          <w:szCs w:val="24"/>
          <w:u w:val="single"/>
        </w:rPr>
        <w:t>双流区发展和改革局</w:t>
      </w:r>
      <w:r>
        <w:rPr>
          <w:rFonts w:ascii="宋体" w:hAnsi="宋体" w:cs="宋体" w:hint="eastAsia"/>
          <w:sz w:val="24"/>
          <w:szCs w:val="24"/>
        </w:rPr>
        <w:t>批准建设，项目业主为</w:t>
      </w:r>
      <w:r>
        <w:rPr>
          <w:rFonts w:ascii="宋体" w:hAnsi="宋体" w:cs="宋体" w:hint="eastAsia"/>
          <w:sz w:val="24"/>
          <w:szCs w:val="24"/>
          <w:u w:val="single"/>
        </w:rPr>
        <w:t>四川川投国际网球中心开发有限责任公司</w:t>
      </w:r>
      <w:r>
        <w:rPr>
          <w:rFonts w:ascii="宋体" w:hAnsi="宋体" w:cs="宋体" w:hint="eastAsia"/>
          <w:sz w:val="24"/>
          <w:szCs w:val="24"/>
        </w:rPr>
        <w:t>，建设资金来自</w:t>
      </w:r>
      <w:r>
        <w:rPr>
          <w:rFonts w:ascii="宋体" w:hAnsi="宋体" w:cs="宋体" w:hint="eastAsia"/>
          <w:sz w:val="24"/>
          <w:szCs w:val="24"/>
          <w:u w:val="single"/>
        </w:rPr>
        <w:t>企业自筹（国家非政府投资）</w:t>
      </w:r>
      <w:r>
        <w:rPr>
          <w:rFonts w:ascii="宋体" w:hAnsi="宋体" w:cs="宋体" w:hint="eastAsia"/>
          <w:sz w:val="24"/>
          <w:szCs w:val="24"/>
        </w:rPr>
        <w:t>，项目出资比例为 100%。该项目</w:t>
      </w:r>
      <w:r>
        <w:rPr>
          <w:rFonts w:ascii="宋体" w:hAnsi="宋体" w:cs="宋体" w:hint="eastAsia"/>
          <w:sz w:val="24"/>
          <w:szCs w:val="24"/>
          <w:u w:val="single"/>
        </w:rPr>
        <w:t>二期临时围墙工程施工</w:t>
      </w:r>
      <w:r>
        <w:rPr>
          <w:rFonts w:ascii="宋体" w:hAnsi="宋体" w:cs="宋体" w:hint="eastAsia"/>
          <w:sz w:val="24"/>
          <w:szCs w:val="24"/>
        </w:rPr>
        <w:t>已具备比选条件，项目业主决定对该项目</w:t>
      </w:r>
      <w:r>
        <w:rPr>
          <w:rFonts w:ascii="宋体" w:hAnsi="宋体" w:cs="宋体" w:hint="eastAsia"/>
          <w:sz w:val="24"/>
          <w:szCs w:val="24"/>
          <w:u w:val="single"/>
        </w:rPr>
        <w:t>二期临时围墙工程施工</w:t>
      </w:r>
      <w:r>
        <w:rPr>
          <w:rFonts w:ascii="宋体" w:hAnsi="宋体" w:cs="宋体" w:hint="eastAsia"/>
          <w:sz w:val="24"/>
          <w:szCs w:val="24"/>
        </w:rPr>
        <w:t>进行公开比选。</w:t>
      </w:r>
    </w:p>
    <w:p w:rsidR="00531A97" w:rsidRDefault="00531A97" w:rsidP="00531A97">
      <w:pPr>
        <w:spacing w:line="360" w:lineRule="auto"/>
        <w:ind w:firstLineChars="179" w:firstLine="43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2．</w:t>
      </w:r>
      <w:r>
        <w:rPr>
          <w:rFonts w:ascii="宋体" w:hAnsi="宋体" w:cs="宋体" w:hint="eastAsia"/>
          <w:b/>
          <w:sz w:val="24"/>
        </w:rPr>
        <w:t>项目概况与比选范围</w:t>
      </w:r>
      <w:bookmarkEnd w:id="1"/>
    </w:p>
    <w:p w:rsidR="00531A97" w:rsidRDefault="00531A97" w:rsidP="00531A97">
      <w:pPr>
        <w:tabs>
          <w:tab w:val="left" w:pos="4256"/>
        </w:tabs>
        <w:spacing w:line="360" w:lineRule="auto"/>
        <w:ind w:firstLineChars="179" w:firstLine="431"/>
        <w:rPr>
          <w:rFonts w:ascii="宋体" w:hAnsi="宋体" w:cs="宋体"/>
          <w:b/>
          <w:sz w:val="24"/>
        </w:rPr>
      </w:pPr>
      <w:bookmarkStart w:id="2" w:name="_Toc185047239"/>
      <w:r>
        <w:rPr>
          <w:rFonts w:ascii="宋体" w:hAnsi="宋体" w:cs="宋体" w:hint="eastAsia"/>
          <w:b/>
          <w:sz w:val="24"/>
        </w:rPr>
        <w:t>2.1建设概况：</w:t>
      </w:r>
    </w:p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6840"/>
      </w:tblGrid>
      <w:tr w:rsidR="00531A97" w:rsidTr="00E32EFF">
        <w:trPr>
          <w:trHeight w:val="455"/>
        </w:trPr>
        <w:tc>
          <w:tcPr>
            <w:tcW w:w="2088" w:type="dxa"/>
            <w:vAlign w:val="center"/>
          </w:tcPr>
          <w:p w:rsidR="00531A97" w:rsidRDefault="00531A97" w:rsidP="00E32EF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比选人</w:t>
            </w:r>
          </w:p>
        </w:tc>
        <w:tc>
          <w:tcPr>
            <w:tcW w:w="6840" w:type="dxa"/>
            <w:vAlign w:val="center"/>
          </w:tcPr>
          <w:p w:rsidR="00531A97" w:rsidRDefault="00531A97" w:rsidP="00E32EFF">
            <w:pPr>
              <w:spacing w:line="360" w:lineRule="auto"/>
              <w:ind w:firstLineChars="179" w:firstLine="4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四川川投国际网球中心开发有限责任公司</w:t>
            </w:r>
          </w:p>
        </w:tc>
      </w:tr>
      <w:tr w:rsidR="00531A97" w:rsidTr="00E32EFF">
        <w:trPr>
          <w:trHeight w:val="453"/>
        </w:trPr>
        <w:tc>
          <w:tcPr>
            <w:tcW w:w="2088" w:type="dxa"/>
            <w:vAlign w:val="center"/>
          </w:tcPr>
          <w:p w:rsidR="00531A97" w:rsidRDefault="00531A97" w:rsidP="00E32EF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工程名称</w:t>
            </w:r>
          </w:p>
        </w:tc>
        <w:tc>
          <w:tcPr>
            <w:tcW w:w="6840" w:type="dxa"/>
            <w:vAlign w:val="center"/>
          </w:tcPr>
          <w:p w:rsidR="00531A97" w:rsidRDefault="00531A97" w:rsidP="00E32EFF">
            <w:pPr>
              <w:spacing w:line="360" w:lineRule="auto"/>
              <w:ind w:firstLineChars="500" w:firstLine="1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“川网国际花园”项目二期</w:t>
            </w:r>
          </w:p>
        </w:tc>
      </w:tr>
      <w:tr w:rsidR="00531A97" w:rsidTr="00E32EFF">
        <w:trPr>
          <w:trHeight w:val="462"/>
        </w:trPr>
        <w:tc>
          <w:tcPr>
            <w:tcW w:w="2088" w:type="dxa"/>
            <w:vAlign w:val="center"/>
          </w:tcPr>
          <w:p w:rsidR="00531A97" w:rsidRDefault="00531A97" w:rsidP="00E32EF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建设地点</w:t>
            </w:r>
          </w:p>
        </w:tc>
        <w:tc>
          <w:tcPr>
            <w:tcW w:w="6840" w:type="dxa"/>
            <w:vAlign w:val="center"/>
          </w:tcPr>
          <w:p w:rsidR="00531A97" w:rsidRDefault="00531A97" w:rsidP="00E32EFF">
            <w:pPr>
              <w:spacing w:line="360" w:lineRule="auto"/>
              <w:ind w:firstLineChars="179" w:firstLine="4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成都市双流区东升街道白衣上街266号</w:t>
            </w:r>
          </w:p>
        </w:tc>
      </w:tr>
      <w:tr w:rsidR="00531A97" w:rsidTr="00E32EFF">
        <w:trPr>
          <w:trHeight w:val="540"/>
        </w:trPr>
        <w:tc>
          <w:tcPr>
            <w:tcW w:w="2088" w:type="dxa"/>
            <w:vAlign w:val="center"/>
          </w:tcPr>
          <w:p w:rsidR="00531A97" w:rsidRDefault="00531A97" w:rsidP="00E32EF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建设周期</w:t>
            </w:r>
          </w:p>
        </w:tc>
        <w:tc>
          <w:tcPr>
            <w:tcW w:w="6840" w:type="dxa"/>
            <w:vAlign w:val="center"/>
          </w:tcPr>
          <w:p w:rsidR="00531A97" w:rsidRDefault="00531A97" w:rsidP="00E32EFF">
            <w:pPr>
              <w:spacing w:line="360" w:lineRule="auto"/>
              <w:ind w:firstLineChars="179" w:firstLine="4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约6年</w:t>
            </w:r>
          </w:p>
        </w:tc>
      </w:tr>
      <w:tr w:rsidR="00531A97" w:rsidTr="00E32EFF">
        <w:trPr>
          <w:trHeight w:val="449"/>
        </w:trPr>
        <w:tc>
          <w:tcPr>
            <w:tcW w:w="2088" w:type="dxa"/>
            <w:vAlign w:val="center"/>
          </w:tcPr>
          <w:p w:rsidR="00531A97" w:rsidRDefault="00531A97" w:rsidP="00E32EF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占地面积</w:t>
            </w:r>
          </w:p>
        </w:tc>
        <w:tc>
          <w:tcPr>
            <w:tcW w:w="6840" w:type="dxa"/>
            <w:vAlign w:val="center"/>
          </w:tcPr>
          <w:p w:rsidR="00531A97" w:rsidRDefault="00531A97" w:rsidP="00E32EF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约291亩（其中第二期工程占地约160亩）</w:t>
            </w:r>
          </w:p>
        </w:tc>
      </w:tr>
    </w:tbl>
    <w:p w:rsidR="00531A97" w:rsidRDefault="00531A97" w:rsidP="00531A97">
      <w:pPr>
        <w:tabs>
          <w:tab w:val="left" w:pos="4256"/>
        </w:tabs>
        <w:spacing w:line="360" w:lineRule="auto"/>
        <w:ind w:firstLineChars="179" w:firstLine="431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2.2比选范围： </w:t>
      </w:r>
    </w:p>
    <w:p w:rsidR="00531A97" w:rsidRDefault="00531A97" w:rsidP="00531A97">
      <w:pPr>
        <w:tabs>
          <w:tab w:val="left" w:pos="4256"/>
        </w:tabs>
        <w:spacing w:line="360" w:lineRule="auto"/>
        <w:ind w:firstLineChars="179" w:firstLine="43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本次比选范围为二期工程场内砌筑临时围墙约420米等，按一个标段进行比选。具体内容如下：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880"/>
        <w:gridCol w:w="1260"/>
        <w:gridCol w:w="1980"/>
        <w:gridCol w:w="1800"/>
      </w:tblGrid>
      <w:tr w:rsidR="00531A97" w:rsidTr="00E32EFF">
        <w:trPr>
          <w:trHeight w:val="799"/>
        </w:trPr>
        <w:tc>
          <w:tcPr>
            <w:tcW w:w="1080" w:type="dxa"/>
            <w:vAlign w:val="center"/>
          </w:tcPr>
          <w:p w:rsidR="00531A97" w:rsidRDefault="00531A97" w:rsidP="00E32EFF">
            <w:pPr>
              <w:tabs>
                <w:tab w:val="left" w:pos="4256"/>
              </w:tabs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标段</w:t>
            </w:r>
          </w:p>
        </w:tc>
        <w:tc>
          <w:tcPr>
            <w:tcW w:w="2880" w:type="dxa"/>
            <w:vAlign w:val="center"/>
          </w:tcPr>
          <w:p w:rsidR="00531A97" w:rsidRDefault="00531A97" w:rsidP="00E32EFF">
            <w:pPr>
              <w:tabs>
                <w:tab w:val="left" w:pos="4256"/>
              </w:tabs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工作内容</w:t>
            </w:r>
          </w:p>
        </w:tc>
        <w:tc>
          <w:tcPr>
            <w:tcW w:w="1260" w:type="dxa"/>
            <w:vAlign w:val="center"/>
          </w:tcPr>
          <w:p w:rsidR="00531A97" w:rsidRDefault="00531A97" w:rsidP="00E32EFF">
            <w:pPr>
              <w:tabs>
                <w:tab w:val="left" w:pos="4256"/>
              </w:tabs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服务周期</w:t>
            </w:r>
          </w:p>
          <w:p w:rsidR="00531A97" w:rsidRDefault="00531A97" w:rsidP="00E32EFF">
            <w:pPr>
              <w:tabs>
                <w:tab w:val="left" w:pos="4256"/>
              </w:tabs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（天）</w:t>
            </w:r>
          </w:p>
        </w:tc>
        <w:tc>
          <w:tcPr>
            <w:tcW w:w="1980" w:type="dxa"/>
            <w:vAlign w:val="center"/>
          </w:tcPr>
          <w:p w:rsidR="00531A97" w:rsidRDefault="00531A97" w:rsidP="00E32EFF">
            <w:pPr>
              <w:tabs>
                <w:tab w:val="left" w:pos="4256"/>
              </w:tabs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控制价</w:t>
            </w:r>
          </w:p>
          <w:p w:rsidR="00531A97" w:rsidRDefault="00531A97" w:rsidP="00E32EFF">
            <w:pPr>
              <w:tabs>
                <w:tab w:val="left" w:pos="4256"/>
              </w:tabs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（万元）</w:t>
            </w:r>
          </w:p>
        </w:tc>
        <w:tc>
          <w:tcPr>
            <w:tcW w:w="1800" w:type="dxa"/>
            <w:vAlign w:val="center"/>
          </w:tcPr>
          <w:p w:rsidR="00531A97" w:rsidRDefault="00531A97" w:rsidP="00E32EFF">
            <w:pPr>
              <w:tabs>
                <w:tab w:val="left" w:pos="4256"/>
              </w:tabs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备注</w:t>
            </w:r>
          </w:p>
        </w:tc>
      </w:tr>
      <w:tr w:rsidR="00531A97" w:rsidTr="00E32EFF">
        <w:trPr>
          <w:cantSplit/>
          <w:trHeight w:val="2871"/>
        </w:trPr>
        <w:tc>
          <w:tcPr>
            <w:tcW w:w="1080" w:type="dxa"/>
            <w:vAlign w:val="center"/>
          </w:tcPr>
          <w:p w:rsidR="00531A97" w:rsidRDefault="00531A97" w:rsidP="00E32EFF">
            <w:pPr>
              <w:tabs>
                <w:tab w:val="left" w:pos="4256"/>
              </w:tabs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880" w:type="dxa"/>
            <w:vAlign w:val="center"/>
          </w:tcPr>
          <w:p w:rsidR="00531A97" w:rsidRDefault="00531A97" w:rsidP="00E32EFF">
            <w:pPr>
              <w:tabs>
                <w:tab w:val="left" w:pos="720"/>
                <w:tab w:val="left" w:pos="4256"/>
              </w:tabs>
              <w:spacing w:line="360" w:lineRule="auto"/>
              <w:ind w:left="7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砌筑临时围墙约420米，含砼破除、墙面抹灰、涂料、电线管的铺设及维护协调等具体做法详施工图</w:t>
            </w:r>
          </w:p>
        </w:tc>
        <w:tc>
          <w:tcPr>
            <w:tcW w:w="1260" w:type="dxa"/>
            <w:vAlign w:val="center"/>
          </w:tcPr>
          <w:p w:rsidR="00531A97" w:rsidRDefault="00531A97" w:rsidP="00E32EFF">
            <w:pPr>
              <w:tabs>
                <w:tab w:val="left" w:pos="4887"/>
              </w:tabs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30日历天</w:t>
            </w:r>
          </w:p>
        </w:tc>
        <w:tc>
          <w:tcPr>
            <w:tcW w:w="1980" w:type="dxa"/>
            <w:vAlign w:val="bottom"/>
          </w:tcPr>
          <w:p w:rsidR="00531A97" w:rsidRDefault="003453B6" w:rsidP="00E32EFF">
            <w:pPr>
              <w:tabs>
                <w:tab w:val="left" w:pos="4256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43</w:t>
            </w:r>
            <w:r w:rsidR="00403E49">
              <w:rPr>
                <w:rFonts w:ascii="宋体" w:hAnsi="宋体" w:cs="宋体" w:hint="eastAsia"/>
                <w:sz w:val="24"/>
              </w:rPr>
              <w:t>．1007</w:t>
            </w:r>
            <w:r>
              <w:rPr>
                <w:rFonts w:ascii="宋体" w:hAnsi="宋体" w:cs="宋体" w:hint="eastAsia"/>
                <w:sz w:val="24"/>
              </w:rPr>
              <w:t>38</w:t>
            </w:r>
          </w:p>
        </w:tc>
        <w:tc>
          <w:tcPr>
            <w:tcW w:w="1800" w:type="dxa"/>
            <w:vAlign w:val="center"/>
          </w:tcPr>
          <w:p w:rsidR="00531A97" w:rsidRPr="00731EBC" w:rsidRDefault="00531A97" w:rsidP="00E32EFF">
            <w:pPr>
              <w:tabs>
                <w:tab w:val="left" w:pos="4256"/>
              </w:tabs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本次控制价按造价咨询单位出具的价格为准，围墙暂按420米报价，最终按实际完成量结算。</w:t>
            </w:r>
          </w:p>
        </w:tc>
      </w:tr>
    </w:tbl>
    <w:p w:rsidR="00531A97" w:rsidRDefault="00531A97" w:rsidP="00531A97">
      <w:pPr>
        <w:spacing w:line="360" w:lineRule="auto"/>
        <w:ind w:firstLineChars="179" w:firstLine="431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br w:type="textWrapping" w:clear="all"/>
        <w:t>3．参选人资格要求</w:t>
      </w:r>
      <w:bookmarkEnd w:id="2"/>
    </w:p>
    <w:p w:rsidR="00531A97" w:rsidRDefault="00531A97" w:rsidP="00531A97">
      <w:pPr>
        <w:spacing w:line="360" w:lineRule="auto"/>
        <w:ind w:firstLineChars="179" w:firstLine="430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3.1 参选人应具有独立法人资格，具有</w:t>
      </w:r>
      <w:r w:rsidRPr="007E5616">
        <w:rPr>
          <w:rFonts w:ascii="宋体" w:hAnsi="宋体" w:cs="宋体" w:hint="eastAsia"/>
          <w:sz w:val="24"/>
          <w:u w:val="single"/>
        </w:rPr>
        <w:t>建设行政主管部门颁发</w:t>
      </w:r>
      <w:r>
        <w:rPr>
          <w:rFonts w:ascii="宋体" w:hAnsi="宋体" w:cs="宋体" w:hint="eastAsia"/>
          <w:sz w:val="24"/>
          <w:u w:val="single"/>
        </w:rPr>
        <w:t>建筑工程施工</w:t>
      </w:r>
      <w:r>
        <w:rPr>
          <w:rFonts w:ascii="宋体" w:hAnsi="宋体" w:cs="宋体" w:hint="eastAsia"/>
          <w:sz w:val="24"/>
          <w:u w:val="single"/>
        </w:rPr>
        <w:lastRenderedPageBreak/>
        <w:t>总承包三级及以上资质</w:t>
      </w:r>
      <w:r>
        <w:rPr>
          <w:rFonts w:ascii="宋体" w:hAnsi="宋体" w:cs="宋体" w:hint="eastAsia"/>
          <w:sz w:val="24"/>
        </w:rPr>
        <w:t>，2015年以来完成过至少2个建筑工程业绩。</w:t>
      </w:r>
    </w:p>
    <w:p w:rsidR="00531A97" w:rsidRDefault="00531A97" w:rsidP="00531A97">
      <w:pPr>
        <w:spacing w:line="360" w:lineRule="auto"/>
        <w:ind w:firstLineChars="179" w:firstLine="43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3.2 本次比选不接受联合体参选。</w:t>
      </w:r>
    </w:p>
    <w:p w:rsidR="00531A97" w:rsidRDefault="00531A97" w:rsidP="00531A97">
      <w:pPr>
        <w:spacing w:line="360" w:lineRule="auto"/>
        <w:ind w:firstLineChars="179" w:firstLine="430"/>
        <w:rPr>
          <w:rFonts w:ascii="宋体" w:hAnsi="宋体" w:cs="宋体"/>
          <w:sz w:val="24"/>
        </w:rPr>
      </w:pPr>
      <w:bookmarkStart w:id="3" w:name="_Toc185047240"/>
      <w:r>
        <w:rPr>
          <w:rFonts w:ascii="宋体" w:hAnsi="宋体" w:cs="宋体" w:hint="eastAsia"/>
          <w:sz w:val="24"/>
        </w:rPr>
        <w:t>4．</w:t>
      </w:r>
      <w:r>
        <w:rPr>
          <w:rFonts w:ascii="宋体" w:hAnsi="宋体" w:cs="宋体" w:hint="eastAsia"/>
          <w:b/>
          <w:sz w:val="24"/>
        </w:rPr>
        <w:t>比选文件的获取</w:t>
      </w:r>
      <w:bookmarkEnd w:id="3"/>
    </w:p>
    <w:p w:rsidR="00531A97" w:rsidRDefault="00531A97" w:rsidP="00531A97">
      <w:pPr>
        <w:widowControl/>
        <w:tabs>
          <w:tab w:val="left" w:pos="1360"/>
          <w:tab w:val="left" w:pos="5424"/>
          <w:tab w:val="left" w:pos="6675"/>
          <w:tab w:val="left" w:pos="7937"/>
        </w:tabs>
        <w:adjustRightInd w:val="0"/>
        <w:spacing w:line="360" w:lineRule="auto"/>
        <w:ind w:left="1" w:rightChars="44" w:right="92" w:firstLineChars="179" w:firstLine="43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sz w:val="24"/>
        </w:rPr>
        <w:t>4.</w:t>
      </w:r>
      <w:r>
        <w:rPr>
          <w:rFonts w:ascii="宋体" w:hAnsi="宋体" w:cs="宋体" w:hint="eastAsia"/>
          <w:kern w:val="0"/>
          <w:sz w:val="24"/>
        </w:rPr>
        <w:t>1 参选人请于</w:t>
      </w:r>
      <w:r>
        <w:rPr>
          <w:rFonts w:ascii="宋体" w:hAnsi="宋体" w:cs="宋体" w:hint="eastAsia"/>
          <w:kern w:val="0"/>
          <w:sz w:val="24"/>
          <w:u w:val="single"/>
        </w:rPr>
        <w:t>2018</w:t>
      </w:r>
      <w:r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  <w:u w:val="single"/>
        </w:rPr>
        <w:t>4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  <w:u w:val="single"/>
        </w:rPr>
        <w:t xml:space="preserve"> 18 </w:t>
      </w:r>
      <w:r>
        <w:rPr>
          <w:rFonts w:ascii="宋体" w:hAnsi="宋体" w:cs="宋体" w:hint="eastAsia"/>
          <w:kern w:val="0"/>
          <w:sz w:val="24"/>
        </w:rPr>
        <w:t>日至</w:t>
      </w:r>
      <w:r>
        <w:rPr>
          <w:rFonts w:ascii="宋体" w:hAnsi="宋体" w:cs="宋体" w:hint="eastAsia"/>
          <w:kern w:val="0"/>
          <w:sz w:val="24"/>
          <w:u w:val="single"/>
        </w:rPr>
        <w:t>2018</w:t>
      </w:r>
      <w:r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  <w:u w:val="single"/>
        </w:rPr>
        <w:t xml:space="preserve"> 4 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23 </w:t>
      </w:r>
      <w:r>
        <w:rPr>
          <w:rFonts w:ascii="宋体" w:hAnsi="宋体" w:cs="宋体" w:hint="eastAsia"/>
          <w:kern w:val="0"/>
          <w:sz w:val="24"/>
        </w:rPr>
        <w:t>日（法定公休日、法定节假日除外），每日上午</w:t>
      </w:r>
      <w:r>
        <w:rPr>
          <w:rFonts w:ascii="宋体" w:hAnsi="宋体" w:cs="宋体" w:hint="eastAsia"/>
          <w:kern w:val="0"/>
          <w:sz w:val="24"/>
          <w:u w:val="single"/>
        </w:rPr>
        <w:t xml:space="preserve">9:00 </w:t>
      </w:r>
      <w:r>
        <w:rPr>
          <w:rFonts w:ascii="宋体" w:hAnsi="宋体" w:cs="宋体" w:hint="eastAsia"/>
          <w:kern w:val="0"/>
          <w:sz w:val="24"/>
        </w:rPr>
        <w:t>时至</w:t>
      </w:r>
      <w:r>
        <w:rPr>
          <w:rFonts w:ascii="宋体" w:hAnsi="宋体" w:cs="宋体" w:hint="eastAsia"/>
          <w:kern w:val="0"/>
          <w:sz w:val="24"/>
          <w:u w:val="single"/>
        </w:rPr>
        <w:t xml:space="preserve">12:00 </w:t>
      </w:r>
      <w:r>
        <w:rPr>
          <w:rFonts w:ascii="宋体" w:hAnsi="宋体" w:cs="宋体" w:hint="eastAsia"/>
          <w:kern w:val="0"/>
          <w:sz w:val="24"/>
        </w:rPr>
        <w:t>时，下午</w:t>
      </w:r>
      <w:r>
        <w:rPr>
          <w:rFonts w:ascii="宋体" w:hAnsi="宋体" w:cs="宋体" w:hint="eastAsia"/>
          <w:kern w:val="0"/>
          <w:sz w:val="24"/>
          <w:u w:val="single"/>
        </w:rPr>
        <w:t xml:space="preserve">13:00 </w:t>
      </w:r>
      <w:r>
        <w:rPr>
          <w:rFonts w:ascii="宋体" w:hAnsi="宋体" w:cs="宋体" w:hint="eastAsia"/>
          <w:kern w:val="0"/>
          <w:sz w:val="24"/>
        </w:rPr>
        <w:t>时至</w:t>
      </w:r>
      <w:r>
        <w:rPr>
          <w:rFonts w:ascii="宋体" w:hAnsi="宋体" w:cs="宋体" w:hint="eastAsia"/>
          <w:kern w:val="0"/>
          <w:sz w:val="24"/>
          <w:u w:val="single"/>
        </w:rPr>
        <w:t xml:space="preserve">17:00 </w:t>
      </w:r>
      <w:r>
        <w:rPr>
          <w:rFonts w:ascii="宋体" w:hAnsi="宋体" w:cs="宋体" w:hint="eastAsia"/>
          <w:kern w:val="0"/>
          <w:sz w:val="24"/>
        </w:rPr>
        <w:t>时（北京时间），持下列证件在</w:t>
      </w:r>
      <w:r>
        <w:rPr>
          <w:rFonts w:ascii="宋体" w:hAnsi="宋体" w:cs="宋体" w:hint="eastAsia"/>
          <w:sz w:val="24"/>
          <w:u w:val="single"/>
        </w:rPr>
        <w:t>成都市双流区金河路66号</w:t>
      </w:r>
      <w:r w:rsidR="001E01E6">
        <w:rPr>
          <w:rFonts w:ascii="宋体" w:hAnsi="宋体" w:cs="宋体" w:hint="eastAsia"/>
          <w:sz w:val="24"/>
          <w:u w:val="single"/>
        </w:rPr>
        <w:t>川投</w:t>
      </w:r>
      <w:r>
        <w:rPr>
          <w:rFonts w:ascii="宋体" w:hAnsi="宋体" w:cs="宋体" w:hint="eastAsia"/>
          <w:sz w:val="24"/>
          <w:u w:val="single"/>
        </w:rPr>
        <w:t>商务酒店1楼项目中心</w:t>
      </w:r>
      <w:r>
        <w:rPr>
          <w:rFonts w:ascii="宋体" w:hAnsi="宋体" w:cs="宋体" w:hint="eastAsia"/>
          <w:kern w:val="0"/>
          <w:sz w:val="24"/>
        </w:rPr>
        <w:t>领取比选文件。</w:t>
      </w:r>
    </w:p>
    <w:p w:rsidR="00531A97" w:rsidRDefault="00531A97" w:rsidP="00531A97">
      <w:pPr>
        <w:spacing w:line="360" w:lineRule="auto"/>
        <w:ind w:firstLineChars="179" w:firstLine="43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（1）购买人身份证及单位介绍信（留原件）；</w:t>
      </w:r>
    </w:p>
    <w:p w:rsidR="00531A97" w:rsidRDefault="00531A97" w:rsidP="00531A97">
      <w:pPr>
        <w:spacing w:line="360" w:lineRule="auto"/>
        <w:ind w:firstLineChars="179" w:firstLine="43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（2）营业执照副本（查验原件留复印件）；</w:t>
      </w:r>
    </w:p>
    <w:p w:rsidR="00531A97" w:rsidRDefault="00531A97" w:rsidP="00531A97">
      <w:pPr>
        <w:spacing w:line="360" w:lineRule="auto"/>
        <w:ind w:firstLineChars="179" w:firstLine="43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（3）资质证书副本（查验原件留复印件）。</w:t>
      </w:r>
    </w:p>
    <w:p w:rsidR="00531A97" w:rsidRDefault="00531A97" w:rsidP="00531A97">
      <w:pPr>
        <w:spacing w:line="360" w:lineRule="auto"/>
        <w:ind w:firstLineChars="179" w:firstLine="43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（备注：以上证件复印件均需加盖参选人公章。）</w:t>
      </w:r>
    </w:p>
    <w:p w:rsidR="00531A97" w:rsidRDefault="00531A97" w:rsidP="00531A97">
      <w:pPr>
        <w:spacing w:line="360" w:lineRule="auto"/>
        <w:ind w:firstLineChars="179" w:firstLine="430"/>
        <w:rPr>
          <w:rFonts w:ascii="宋体" w:hAnsi="宋体" w:cs="宋体"/>
          <w:sz w:val="24"/>
        </w:rPr>
      </w:pPr>
      <w:bookmarkStart w:id="4" w:name="_Toc185047241"/>
      <w:r>
        <w:rPr>
          <w:rFonts w:ascii="宋体" w:hAnsi="宋体" w:cs="宋体" w:hint="eastAsia"/>
          <w:sz w:val="24"/>
        </w:rPr>
        <w:t>5．</w:t>
      </w:r>
      <w:r>
        <w:rPr>
          <w:rFonts w:ascii="宋体" w:hAnsi="宋体" w:cs="宋体" w:hint="eastAsia"/>
          <w:b/>
          <w:sz w:val="24"/>
        </w:rPr>
        <w:t>参选文件的递交</w:t>
      </w:r>
      <w:bookmarkEnd w:id="4"/>
    </w:p>
    <w:p w:rsidR="00531A97" w:rsidRDefault="00531A97" w:rsidP="00531A97">
      <w:pPr>
        <w:overflowPunct w:val="0"/>
        <w:adjustRightInd w:val="0"/>
        <w:spacing w:line="360" w:lineRule="auto"/>
        <w:ind w:leftChars="29" w:left="61" w:right="60" w:firstLineChars="179" w:firstLine="43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5.1 参选文件递交的截止时间（参选截止时间，下同）为</w:t>
      </w:r>
      <w:r>
        <w:rPr>
          <w:rFonts w:ascii="宋体" w:hAnsi="宋体" w:cs="宋体" w:hint="eastAsia"/>
          <w:sz w:val="24"/>
          <w:u w:val="single"/>
        </w:rPr>
        <w:t>2018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>4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28 </w:t>
      </w:r>
      <w:r>
        <w:rPr>
          <w:rFonts w:ascii="宋体" w:hAnsi="宋体" w:cs="宋体" w:hint="eastAsia"/>
          <w:sz w:val="24"/>
        </w:rPr>
        <w:t xml:space="preserve">日  </w:t>
      </w:r>
      <w:r>
        <w:rPr>
          <w:rFonts w:ascii="宋体" w:hAnsi="宋体" w:cs="宋体" w:hint="eastAsia"/>
          <w:sz w:val="24"/>
          <w:u w:val="single"/>
        </w:rPr>
        <w:t xml:space="preserve"> 10 </w:t>
      </w:r>
      <w:r>
        <w:rPr>
          <w:rFonts w:ascii="宋体" w:hAnsi="宋体" w:cs="宋体" w:hint="eastAsia"/>
          <w:sz w:val="24"/>
        </w:rPr>
        <w:t>时</w:t>
      </w:r>
      <w:r>
        <w:rPr>
          <w:rFonts w:ascii="宋体" w:hAnsi="宋体" w:cs="宋体" w:hint="eastAsia"/>
          <w:sz w:val="24"/>
          <w:u w:val="single"/>
        </w:rPr>
        <w:t xml:space="preserve"> 00 </w:t>
      </w:r>
      <w:r>
        <w:rPr>
          <w:rFonts w:ascii="宋体" w:hAnsi="宋体" w:cs="宋体" w:hint="eastAsia"/>
          <w:sz w:val="24"/>
        </w:rPr>
        <w:t>分，地点为</w:t>
      </w:r>
      <w:r>
        <w:rPr>
          <w:rFonts w:ascii="宋体" w:hAnsi="宋体" w:cs="宋体" w:hint="eastAsia"/>
          <w:sz w:val="24"/>
          <w:u w:val="single"/>
        </w:rPr>
        <w:t>成都市双流区金河路66号</w:t>
      </w:r>
      <w:r w:rsidR="001E01E6">
        <w:rPr>
          <w:rFonts w:ascii="宋体" w:hAnsi="宋体" w:cs="宋体" w:hint="eastAsia"/>
          <w:sz w:val="24"/>
          <w:u w:val="single"/>
        </w:rPr>
        <w:t>川投</w:t>
      </w:r>
      <w:r>
        <w:rPr>
          <w:rFonts w:ascii="宋体" w:hAnsi="宋体" w:cs="宋体" w:hint="eastAsia"/>
          <w:sz w:val="24"/>
          <w:u w:val="single"/>
        </w:rPr>
        <w:t>商务酒店1楼项目中心会议室</w:t>
      </w:r>
      <w:r>
        <w:rPr>
          <w:rFonts w:ascii="宋体" w:hAnsi="宋体" w:cs="宋体" w:hint="eastAsia"/>
          <w:kern w:val="0"/>
          <w:sz w:val="24"/>
          <w:u w:val="single"/>
        </w:rPr>
        <w:t>（如有变化，另行通知）</w:t>
      </w:r>
      <w:r>
        <w:rPr>
          <w:rFonts w:ascii="宋体" w:hAnsi="宋体" w:cs="宋体" w:hint="eastAsia"/>
          <w:kern w:val="0"/>
          <w:sz w:val="24"/>
        </w:rPr>
        <w:t>。</w:t>
      </w:r>
    </w:p>
    <w:p w:rsidR="00531A97" w:rsidRDefault="00531A97" w:rsidP="00531A97">
      <w:pPr>
        <w:spacing w:line="360" w:lineRule="auto"/>
        <w:ind w:firstLineChars="179" w:firstLine="43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5.2 逾期送达的或者未送达指定地点的参选文件，比选人不予受理。</w:t>
      </w:r>
    </w:p>
    <w:p w:rsidR="00531A97" w:rsidRDefault="00531A97" w:rsidP="00531A97">
      <w:pPr>
        <w:spacing w:line="360" w:lineRule="auto"/>
        <w:ind w:firstLineChars="179" w:firstLine="431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6．比选公告发布</w:t>
      </w:r>
    </w:p>
    <w:p w:rsidR="00531A97" w:rsidRDefault="00531A97" w:rsidP="00531A97">
      <w:pPr>
        <w:spacing w:line="360" w:lineRule="auto"/>
        <w:ind w:firstLineChars="179" w:firstLine="43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本比选公告在</w:t>
      </w:r>
      <w:r>
        <w:rPr>
          <w:rFonts w:ascii="宋体" w:hAnsi="宋体" w:cs="宋体" w:hint="eastAsia"/>
          <w:sz w:val="24"/>
          <w:u w:val="single"/>
        </w:rPr>
        <w:t>川投集团公司外网（http://www.invest.com.cn/）</w:t>
      </w:r>
      <w:r>
        <w:rPr>
          <w:rFonts w:ascii="宋体" w:hAnsi="宋体" w:cs="宋体" w:hint="eastAsia"/>
          <w:sz w:val="24"/>
        </w:rPr>
        <w:t>上发布。</w:t>
      </w:r>
    </w:p>
    <w:p w:rsidR="00531A97" w:rsidRDefault="00531A97" w:rsidP="00531A97">
      <w:pPr>
        <w:spacing w:line="360" w:lineRule="auto"/>
        <w:ind w:firstLineChars="179" w:firstLine="430"/>
        <w:rPr>
          <w:rFonts w:ascii="宋体" w:hAnsi="宋体" w:cs="宋体"/>
          <w:sz w:val="24"/>
        </w:rPr>
      </w:pPr>
      <w:bookmarkStart w:id="5" w:name="_Toc185047243"/>
      <w:r>
        <w:rPr>
          <w:rFonts w:ascii="宋体" w:hAnsi="宋体" w:cs="宋体" w:hint="eastAsia"/>
          <w:sz w:val="24"/>
        </w:rPr>
        <w:t>7．</w:t>
      </w:r>
      <w:r>
        <w:rPr>
          <w:rFonts w:ascii="宋体" w:hAnsi="宋体" w:cs="宋体" w:hint="eastAsia"/>
          <w:b/>
          <w:sz w:val="24"/>
        </w:rPr>
        <w:t>联系方式</w:t>
      </w:r>
      <w:bookmarkEnd w:id="5"/>
    </w:p>
    <w:p w:rsidR="00531A97" w:rsidRDefault="00531A97" w:rsidP="00531A97">
      <w:pPr>
        <w:spacing w:line="360" w:lineRule="auto"/>
        <w:ind w:leftChars="10" w:left="21" w:firstLineChars="291" w:firstLine="698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bCs/>
          <w:sz w:val="24"/>
        </w:rPr>
        <w:t>比选人：</w:t>
      </w:r>
      <w:r>
        <w:rPr>
          <w:rFonts w:ascii="宋体" w:hAnsi="宋体" w:cs="宋体" w:hint="eastAsia"/>
          <w:sz w:val="24"/>
          <w:u w:val="single"/>
        </w:rPr>
        <w:t>四川川投国际网球中心开发有限责任公司</w:t>
      </w:r>
    </w:p>
    <w:p w:rsidR="00531A97" w:rsidRDefault="00531A97" w:rsidP="00531A97">
      <w:pPr>
        <w:spacing w:line="360" w:lineRule="auto"/>
        <w:ind w:leftChars="1" w:left="2" w:firstLineChars="291" w:firstLine="698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地址：</w:t>
      </w:r>
      <w:r>
        <w:rPr>
          <w:rFonts w:ascii="宋体" w:hAnsi="宋体" w:cs="宋体" w:hint="eastAsia"/>
          <w:sz w:val="24"/>
          <w:u w:val="single"/>
        </w:rPr>
        <w:t>成都市双流区金河路66号</w:t>
      </w:r>
      <w:r w:rsidR="001E01E6">
        <w:rPr>
          <w:rFonts w:ascii="宋体" w:hAnsi="宋体" w:cs="宋体" w:hint="eastAsia"/>
          <w:sz w:val="24"/>
          <w:u w:val="single"/>
        </w:rPr>
        <w:t>川投</w:t>
      </w:r>
      <w:r>
        <w:rPr>
          <w:rFonts w:ascii="宋体" w:hAnsi="宋体" w:cs="宋体" w:hint="eastAsia"/>
          <w:sz w:val="24"/>
          <w:u w:val="single"/>
        </w:rPr>
        <w:t>商务酒店1楼项目中心会议室</w:t>
      </w:r>
    </w:p>
    <w:p w:rsidR="00531A97" w:rsidRDefault="00531A97" w:rsidP="00531A97">
      <w:pPr>
        <w:spacing w:line="360" w:lineRule="auto"/>
        <w:ind w:leftChars="1" w:left="2" w:firstLineChars="291" w:firstLine="698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联系人：</w:t>
      </w:r>
      <w:r>
        <w:rPr>
          <w:rFonts w:ascii="宋体" w:hAnsi="宋体" w:cs="宋体" w:hint="eastAsia"/>
          <w:sz w:val="24"/>
          <w:u w:val="single"/>
        </w:rPr>
        <w:t>穆女士</w:t>
      </w:r>
    </w:p>
    <w:p w:rsidR="00531A97" w:rsidRDefault="00531A97" w:rsidP="00531A97">
      <w:pPr>
        <w:spacing w:line="360" w:lineRule="auto"/>
        <w:ind w:leftChars="1" w:left="2" w:firstLineChars="291" w:firstLine="698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电话：</w:t>
      </w:r>
      <w:r>
        <w:rPr>
          <w:rFonts w:ascii="宋体" w:hAnsi="宋体" w:cs="宋体" w:hint="eastAsia"/>
          <w:sz w:val="24"/>
          <w:u w:val="single"/>
        </w:rPr>
        <w:t>028-85893526</w:t>
      </w:r>
    </w:p>
    <w:p w:rsidR="004002BF" w:rsidRDefault="004002BF" w:rsidP="00531A97"/>
    <w:sectPr w:rsidR="004002BF" w:rsidSect="00222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592" w:rsidRDefault="007C6592" w:rsidP="00531A97">
      <w:r>
        <w:separator/>
      </w:r>
    </w:p>
  </w:endnote>
  <w:endnote w:type="continuationSeparator" w:id="1">
    <w:p w:rsidR="007C6592" w:rsidRDefault="007C6592" w:rsidP="00531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592" w:rsidRDefault="007C6592" w:rsidP="00531A97">
      <w:r>
        <w:separator/>
      </w:r>
    </w:p>
  </w:footnote>
  <w:footnote w:type="continuationSeparator" w:id="1">
    <w:p w:rsidR="007C6592" w:rsidRDefault="007C6592" w:rsidP="00531A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A97"/>
    <w:rsid w:val="001E01E6"/>
    <w:rsid w:val="00222850"/>
    <w:rsid w:val="00231E5A"/>
    <w:rsid w:val="003453B6"/>
    <w:rsid w:val="004002BF"/>
    <w:rsid w:val="00403E49"/>
    <w:rsid w:val="00486DEA"/>
    <w:rsid w:val="00531A97"/>
    <w:rsid w:val="007C6592"/>
    <w:rsid w:val="00C713E6"/>
    <w:rsid w:val="00FC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31A9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1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1A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1A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1A97"/>
    <w:rPr>
      <w:sz w:val="18"/>
      <w:szCs w:val="18"/>
    </w:rPr>
  </w:style>
  <w:style w:type="character" w:customStyle="1" w:styleId="1Char">
    <w:name w:val="标题 1 Char"/>
    <w:basedOn w:val="a0"/>
    <w:link w:val="1"/>
    <w:rsid w:val="00531A9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p0">
    <w:name w:val="p0"/>
    <w:basedOn w:val="a"/>
    <w:rsid w:val="00531A97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项目中心</dc:creator>
  <cp:lastModifiedBy>项目中心</cp:lastModifiedBy>
  <cp:revision>5</cp:revision>
  <dcterms:created xsi:type="dcterms:W3CDTF">2018-04-18T01:39:00Z</dcterms:created>
  <dcterms:modified xsi:type="dcterms:W3CDTF">2018-04-19T03:19:00Z</dcterms:modified>
</cp:coreProperties>
</file>